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22867" w:rsidRDefault="009B6B29" w:rsidP="00222867">
      <w:pPr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  <w:rtl/>
        </w:rPr>
        <w:t xml:space="preserve">אל: ועדת המכרזים </w:t>
      </w:r>
    </w:p>
    <w:p w:rsidR="00F90453" w:rsidRDefault="0043615D" w:rsidP="00817FBA">
      <w:pPr>
        <w:rPr>
          <w:rtl/>
        </w:rPr>
      </w:pPr>
    </w:p>
    <w:tbl>
      <w:tblPr>
        <w:tblpPr w:leftFromText="180" w:rightFromText="180" w:vertAnchor="page" w:horzAnchor="margin" w:tblpY="2791"/>
        <w:bidiVisual/>
        <w:tblW w:w="43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60"/>
        <w:gridCol w:w="2835"/>
      </w:tblGrid>
      <w:tr w:rsidR="007548B0" w:rsidTr="00B53C37">
        <w:trPr>
          <w:trHeight w:val="350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222867" w:rsidRPr="00CE7DC6" w:rsidRDefault="009B6B29" w:rsidP="00222867">
            <w:pPr>
              <w:rPr>
                <w:rFonts w:asciiTheme="minorBidi" w:hAnsiTheme="minorBidi" w:cstheme="minorBidi"/>
                <w:b/>
                <w:bCs/>
                <w:sz w:val="21"/>
                <w:szCs w:val="21"/>
              </w:rPr>
            </w:pPr>
            <w:r w:rsidRPr="00CE7DC6">
              <w:rPr>
                <w:rFonts w:asciiTheme="minorBidi" w:hAnsiTheme="minorBidi" w:cstheme="minorBidi"/>
                <w:b/>
                <w:bCs/>
                <w:sz w:val="21"/>
                <w:szCs w:val="21"/>
                <w:rtl/>
              </w:rPr>
              <w:t>משרד</w:t>
            </w:r>
            <w:r w:rsidRPr="00CE7DC6">
              <w:rPr>
                <w:rFonts w:asciiTheme="minorBidi" w:hAnsiTheme="minorBidi" w:cstheme="minorBidi"/>
                <w:b/>
                <w:bCs/>
                <w:sz w:val="21"/>
                <w:szCs w:val="21"/>
              </w:rPr>
              <w:t>: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867" w:rsidRPr="00B53C37" w:rsidRDefault="00B53C37" w:rsidP="00B53C37">
            <w:pPr>
              <w:rPr>
                <w:b/>
                <w:bCs/>
                <w:rtl/>
              </w:rPr>
            </w:pPr>
            <w:r w:rsidRPr="00B53C37">
              <w:rPr>
                <w:rFonts w:hint="cs"/>
                <w:b/>
                <w:bCs/>
                <w:rtl/>
              </w:rPr>
              <w:t>משרד הבריאות</w:t>
            </w:r>
          </w:p>
        </w:tc>
      </w:tr>
      <w:tr w:rsidR="007548B0" w:rsidTr="00B53C37">
        <w:trPr>
          <w:trHeight w:val="361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222867" w:rsidRPr="00CE7DC6" w:rsidRDefault="009B6B29" w:rsidP="00222867">
            <w:pPr>
              <w:rPr>
                <w:rFonts w:asciiTheme="minorBidi" w:hAnsiTheme="minorBidi" w:cstheme="minorBidi"/>
                <w:b/>
                <w:bCs/>
                <w:sz w:val="21"/>
                <w:szCs w:val="21"/>
              </w:rPr>
            </w:pPr>
            <w:r w:rsidRPr="00CE7DC6">
              <w:rPr>
                <w:rFonts w:asciiTheme="minorBidi" w:hAnsiTheme="minorBidi" w:cstheme="minorBidi"/>
                <w:b/>
                <w:bCs/>
                <w:sz w:val="21"/>
                <w:szCs w:val="21"/>
                <w:rtl/>
              </w:rPr>
              <w:t>יחידה מזמינה</w:t>
            </w:r>
            <w:r w:rsidRPr="00CE7DC6">
              <w:rPr>
                <w:rFonts w:asciiTheme="minorBidi" w:hAnsiTheme="minorBidi" w:cstheme="minorBidi"/>
                <w:b/>
                <w:bCs/>
                <w:sz w:val="21"/>
                <w:szCs w:val="21"/>
              </w:rPr>
              <w:t>: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867" w:rsidRPr="00D635C4" w:rsidRDefault="007C4A53" w:rsidP="00B53C37">
            <w:pPr>
              <w:rPr>
                <w:rtl/>
              </w:rPr>
            </w:pPr>
            <w:r>
              <w:rPr>
                <w:rFonts w:hint="cs"/>
                <w:rtl/>
              </w:rPr>
              <w:t>אגף מערכות מידע ומחשוב</w:t>
            </w:r>
          </w:p>
        </w:tc>
      </w:tr>
      <w:tr w:rsidR="007548B0" w:rsidTr="00B53C37">
        <w:trPr>
          <w:trHeight w:val="370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222867" w:rsidRPr="00CE7DC6" w:rsidRDefault="009B6B29" w:rsidP="00222867">
            <w:pPr>
              <w:rPr>
                <w:rFonts w:asciiTheme="minorBidi" w:hAnsiTheme="minorBidi" w:cstheme="minorBidi"/>
                <w:b/>
                <w:bCs/>
                <w:sz w:val="21"/>
                <w:szCs w:val="21"/>
              </w:rPr>
            </w:pPr>
            <w:r w:rsidRPr="00236036">
              <w:rPr>
                <w:rFonts w:asciiTheme="minorBidi" w:hAnsiTheme="minorBidi" w:cstheme="minorBidi"/>
                <w:b/>
                <w:bCs/>
                <w:sz w:val="21"/>
                <w:szCs w:val="21"/>
                <w:rtl/>
              </w:rPr>
              <w:t>תאריך</w:t>
            </w:r>
            <w:r w:rsidRPr="00236036">
              <w:rPr>
                <w:rFonts w:asciiTheme="minorBidi" w:hAnsiTheme="minorBidi" w:cstheme="minorBidi"/>
                <w:b/>
                <w:bCs/>
                <w:sz w:val="21"/>
                <w:szCs w:val="21"/>
              </w:rPr>
              <w:t>: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867" w:rsidRDefault="00E153D4" w:rsidP="00236036">
            <w:r>
              <w:rPr>
                <w:rFonts w:hint="cs"/>
                <w:rtl/>
              </w:rPr>
              <w:t>31/10/2022</w:t>
            </w:r>
          </w:p>
        </w:tc>
      </w:tr>
    </w:tbl>
    <w:p w:rsidR="00332AFB" w:rsidRDefault="0043615D" w:rsidP="00222867">
      <w:pPr>
        <w:rPr>
          <w:rtl/>
        </w:rPr>
      </w:pPr>
    </w:p>
    <w:p w:rsidR="00222867" w:rsidRDefault="0043615D" w:rsidP="00222867">
      <w:pPr>
        <w:rPr>
          <w:rtl/>
        </w:rPr>
      </w:pPr>
    </w:p>
    <w:p w:rsidR="00222867" w:rsidRDefault="0043615D" w:rsidP="00222867">
      <w:pPr>
        <w:rPr>
          <w:rtl/>
        </w:rPr>
      </w:pPr>
    </w:p>
    <w:p w:rsidR="00222867" w:rsidRDefault="0043615D" w:rsidP="00222867">
      <w:pPr>
        <w:rPr>
          <w:rtl/>
        </w:rPr>
      </w:pPr>
    </w:p>
    <w:p w:rsidR="00222867" w:rsidRDefault="0043615D" w:rsidP="00222867">
      <w:pPr>
        <w:rPr>
          <w:rtl/>
        </w:rPr>
      </w:pPr>
    </w:p>
    <w:p w:rsidR="00222867" w:rsidRDefault="0043615D" w:rsidP="00222867">
      <w:pPr>
        <w:rPr>
          <w:rtl/>
        </w:rPr>
      </w:pPr>
    </w:p>
    <w:p w:rsidR="00222867" w:rsidRDefault="009B6B29" w:rsidP="00222867">
      <w:pPr>
        <w:jc w:val="center"/>
        <w:rPr>
          <w:rFonts w:ascii="Arial" w:hAnsi="Arial"/>
          <w:bCs/>
          <w:sz w:val="22"/>
          <w:szCs w:val="22"/>
          <w:u w:val="single"/>
        </w:rPr>
      </w:pPr>
      <w:r>
        <w:rPr>
          <w:rFonts w:ascii="Arial" w:hAnsi="Arial"/>
          <w:bCs/>
          <w:sz w:val="22"/>
          <w:szCs w:val="22"/>
          <w:rtl/>
        </w:rPr>
        <w:t xml:space="preserve">הנדון: </w:t>
      </w:r>
      <w:r>
        <w:rPr>
          <w:rFonts w:ascii="Arial" w:hAnsi="Arial"/>
          <w:bCs/>
          <w:sz w:val="22"/>
          <w:szCs w:val="22"/>
          <w:u w:val="single"/>
          <w:rtl/>
        </w:rPr>
        <w:t>חוות דעת מקצועית במסגרת כוונה להתקשר עם ספק יחיד/ ספק חוץ</w:t>
      </w:r>
    </w:p>
    <w:p w:rsidR="00222867" w:rsidRDefault="0043615D" w:rsidP="00222867">
      <w:pPr>
        <w:jc w:val="both"/>
        <w:rPr>
          <w:rFonts w:ascii="Arial" w:hAnsi="Arial"/>
          <w:b/>
          <w:sz w:val="22"/>
          <w:szCs w:val="22"/>
          <w:rtl/>
        </w:rPr>
      </w:pPr>
    </w:p>
    <w:p w:rsidR="00222867" w:rsidRPr="00AF57E9" w:rsidRDefault="009B6B29" w:rsidP="00F018E4">
      <w:pPr>
        <w:spacing w:line="360" w:lineRule="auto"/>
        <w:jc w:val="both"/>
        <w:rPr>
          <w:rFonts w:asciiTheme="minorBidi" w:hAnsiTheme="minorBidi" w:cstheme="minorBidi"/>
          <w:sz w:val="21"/>
          <w:szCs w:val="21"/>
          <w:rtl/>
        </w:rPr>
      </w:pP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הבקשה מסתמכת על תקנה  </w:t>
      </w:r>
      <w:r w:rsidR="00F018E4" w:rsidRPr="00AF57E9">
        <w:rPr>
          <w:rFonts w:ascii="Wingdings" w:hAnsi="Wingdings" w:cstheme="minorBidi"/>
          <w:b/>
          <w:sz w:val="21"/>
          <w:szCs w:val="21"/>
        </w:rPr>
        <w:sym w:font="Wingdings" w:char="F072"/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 3(29) / </w:t>
      </w:r>
      <w:r w:rsidR="00F018E4">
        <w:rPr>
          <w:rFonts w:ascii="Wingdings" w:hAnsi="Wingdings" w:cstheme="minorBidi"/>
          <w:b/>
          <w:sz w:val="21"/>
          <w:szCs w:val="21"/>
        </w:rPr>
        <w:sym w:font="Wingdings" w:char="F0FD"/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 3(31) (סמן את התקנה המתאימה) לתקנות חובת מכרזים ועל </w:t>
      </w:r>
      <w:r>
        <w:rPr>
          <w:rFonts w:asciiTheme="minorBidi" w:hAnsiTheme="minorBidi" w:cstheme="minorBidi" w:hint="cs"/>
          <w:b/>
          <w:sz w:val="21"/>
          <w:szCs w:val="21"/>
          <w:rtl/>
        </w:rPr>
        <w:t>הוראות תכ"ם, "פטור מחובת המכרז", מס'7.8.1 והוראת תכ"ם, "בחינת קיומם של ספקים ומיזמים", מס' 7.8.2.</w:t>
      </w:r>
    </w:p>
    <w:p w:rsidR="00222867" w:rsidRPr="00AF57E9" w:rsidRDefault="0043615D" w:rsidP="00222867">
      <w:pPr>
        <w:rPr>
          <w:rFonts w:asciiTheme="minorBidi" w:hAnsiTheme="minorBidi" w:cstheme="minorBidi"/>
          <w:sz w:val="21"/>
          <w:szCs w:val="21"/>
          <w:rtl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19"/>
      </w:tblGrid>
      <w:tr w:rsidR="007548B0" w:rsidTr="00E630D4">
        <w:tc>
          <w:tcPr>
            <w:tcW w:w="9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222867" w:rsidRPr="00AF57E9" w:rsidRDefault="009B6B29">
            <w:pPr>
              <w:spacing w:line="276" w:lineRule="auto"/>
              <w:rPr>
                <w:rFonts w:asciiTheme="minorBidi" w:hAnsiTheme="minorBidi" w:cstheme="minorBidi"/>
                <w:bCs/>
                <w:sz w:val="21"/>
                <w:szCs w:val="21"/>
                <w:highlight w:val="yellow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>תיאור מהות ההתקשרות (רקע ופירוט התכונות של הטובין/השירות/העבודה)</w:t>
            </w:r>
          </w:p>
        </w:tc>
      </w:tr>
      <w:tr w:rsidR="00B52C26" w:rsidTr="006B094C">
        <w:trPr>
          <w:trHeight w:val="2658"/>
        </w:trPr>
        <w:tc>
          <w:tcPr>
            <w:tcW w:w="90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52C26" w:rsidRPr="009B372C" w:rsidRDefault="00B52C26" w:rsidP="00B52C26">
            <w:pPr>
              <w:spacing w:after="200"/>
              <w:rPr>
                <w:rFonts w:ascii="Arial" w:hAnsi="Arial"/>
                <w:sz w:val="22"/>
                <w:szCs w:val="22"/>
                <w:rtl/>
              </w:rPr>
            </w:pPr>
            <w:r w:rsidRPr="009B372C">
              <w:rPr>
                <w:rFonts w:ascii="Arial" w:hAnsi="Arial"/>
                <w:sz w:val="22"/>
                <w:szCs w:val="22"/>
                <w:rtl/>
              </w:rPr>
              <w:t>ישראל הצטרפה</w:t>
            </w:r>
            <w:r w:rsidRPr="009B372C">
              <w:rPr>
                <w:rFonts w:ascii="Arial" w:hAnsi="Arial" w:hint="cs"/>
                <w:sz w:val="22"/>
                <w:szCs w:val="22"/>
                <w:rtl/>
              </w:rPr>
              <w:t xml:space="preserve"> לארגון</w:t>
            </w:r>
            <w:r w:rsidRPr="009B372C">
              <w:rPr>
                <w:rFonts w:ascii="Arial" w:hAnsi="Arial"/>
                <w:sz w:val="22"/>
                <w:szCs w:val="22"/>
                <w:rtl/>
              </w:rPr>
              <w:t xml:space="preserve"> </w:t>
            </w:r>
            <w:r w:rsidRPr="009B372C">
              <w:rPr>
                <w:rFonts w:ascii="Arial" w:hAnsi="Arial"/>
                <w:sz w:val="22"/>
                <w:szCs w:val="22"/>
              </w:rPr>
              <w:t>IHTSDO</w:t>
            </w:r>
            <w:r w:rsidRPr="009B372C">
              <w:rPr>
                <w:rFonts w:ascii="Arial" w:hAnsi="Arial"/>
                <w:sz w:val="22"/>
                <w:szCs w:val="22"/>
                <w:rtl/>
              </w:rPr>
              <w:t xml:space="preserve"> באפריל 2012 בעקבות החלטה אסטרטגית </w:t>
            </w:r>
            <w:r w:rsidRPr="009B372C">
              <w:rPr>
                <w:rFonts w:ascii="Arial" w:hAnsi="Arial" w:hint="cs"/>
                <w:sz w:val="22"/>
                <w:szCs w:val="22"/>
                <w:rtl/>
              </w:rPr>
              <w:t xml:space="preserve">של </w:t>
            </w:r>
            <w:r w:rsidRPr="009B372C">
              <w:rPr>
                <w:rFonts w:ascii="Arial" w:hAnsi="Arial"/>
                <w:sz w:val="22"/>
                <w:szCs w:val="22"/>
                <w:rtl/>
              </w:rPr>
              <w:t xml:space="preserve">משרד </w:t>
            </w:r>
            <w:r w:rsidRPr="009B372C">
              <w:rPr>
                <w:rFonts w:ascii="Arial" w:hAnsi="Arial" w:hint="cs"/>
                <w:sz w:val="22"/>
                <w:szCs w:val="22"/>
                <w:rtl/>
              </w:rPr>
              <w:t>ה</w:t>
            </w:r>
            <w:r w:rsidRPr="009B372C">
              <w:rPr>
                <w:rFonts w:ascii="Arial" w:hAnsi="Arial"/>
                <w:sz w:val="22"/>
                <w:szCs w:val="22"/>
                <w:rtl/>
              </w:rPr>
              <w:t>בריאות לאמץ</w:t>
            </w:r>
            <w:r w:rsidRPr="009B372C">
              <w:rPr>
                <w:rFonts w:ascii="Arial" w:hAnsi="Arial" w:hint="cs"/>
                <w:sz w:val="22"/>
                <w:szCs w:val="22"/>
                <w:rtl/>
              </w:rPr>
              <w:t xml:space="preserve"> את</w:t>
            </w:r>
            <w:r w:rsidRPr="009B372C">
              <w:rPr>
                <w:rFonts w:ascii="Arial" w:hAnsi="Arial"/>
                <w:sz w:val="22"/>
                <w:szCs w:val="22"/>
                <w:rtl/>
              </w:rPr>
              <w:t xml:space="preserve"> </w:t>
            </w:r>
            <w:r w:rsidRPr="009B372C">
              <w:rPr>
                <w:rFonts w:ascii="Arial" w:hAnsi="Arial"/>
                <w:sz w:val="22"/>
                <w:szCs w:val="22"/>
              </w:rPr>
              <w:t>SNOMED CT</w:t>
            </w:r>
            <w:r w:rsidRPr="009B372C">
              <w:rPr>
                <w:rFonts w:ascii="Arial" w:hAnsi="Arial"/>
                <w:sz w:val="22"/>
                <w:szCs w:val="22"/>
                <w:rtl/>
              </w:rPr>
              <w:t xml:space="preserve"> כמינוח הקליני של מערכת הבריאות בישראל</w:t>
            </w:r>
            <w:r w:rsidRPr="009B372C">
              <w:rPr>
                <w:rFonts w:ascii="Arial" w:hAnsi="Arial" w:hint="cs"/>
                <w:sz w:val="22"/>
                <w:szCs w:val="22"/>
                <w:rtl/>
              </w:rPr>
              <w:t>.</w:t>
            </w:r>
          </w:p>
          <w:p w:rsidR="00B52C26" w:rsidRPr="009B372C" w:rsidRDefault="00B52C26" w:rsidP="00B52C26">
            <w:pPr>
              <w:spacing w:after="200"/>
              <w:rPr>
                <w:rFonts w:ascii="Arial" w:hAnsi="Arial"/>
                <w:sz w:val="22"/>
                <w:szCs w:val="22"/>
                <w:rtl/>
                <w:lang w:val="en"/>
              </w:rPr>
            </w:pPr>
            <w:r w:rsidRPr="009B372C">
              <w:rPr>
                <w:rFonts w:ascii="Arial" w:hAnsi="Arial"/>
                <w:sz w:val="22"/>
                <w:szCs w:val="22"/>
                <w:lang w:val="en"/>
              </w:rPr>
              <w:t>International Health Terminology Standards Development Organisation- IHTSDO</w:t>
            </w:r>
            <w:r w:rsidRPr="009B372C">
              <w:rPr>
                <w:rFonts w:ascii="Arial" w:hAnsi="Arial"/>
                <w:sz w:val="22"/>
                <w:szCs w:val="22"/>
                <w:rtl/>
                <w:lang w:val="en"/>
              </w:rPr>
              <w:br/>
              <w:t>הנו ארגון בינלאומי לפיתוח סטנדרטים</w:t>
            </w:r>
            <w:r w:rsidRPr="009B372C">
              <w:rPr>
                <w:rFonts w:ascii="Arial" w:hAnsi="Arial" w:hint="cs"/>
                <w:sz w:val="22"/>
                <w:szCs w:val="22"/>
                <w:rtl/>
                <w:lang w:val="en"/>
              </w:rPr>
              <w:t>,</w:t>
            </w:r>
            <w:r w:rsidRPr="009B372C">
              <w:rPr>
                <w:rFonts w:ascii="Arial" w:hAnsi="Arial"/>
                <w:sz w:val="22"/>
                <w:szCs w:val="22"/>
                <w:rtl/>
                <w:lang w:val="en"/>
              </w:rPr>
              <w:t xml:space="preserve"> ללא כוונת רווח,</w:t>
            </w:r>
            <w:r w:rsidRPr="009B372C">
              <w:rPr>
                <w:rFonts w:ascii="Arial" w:hAnsi="Arial" w:hint="cs"/>
                <w:sz w:val="22"/>
                <w:szCs w:val="22"/>
                <w:rtl/>
                <w:lang w:val="en"/>
              </w:rPr>
              <w:t xml:space="preserve"> אשר פיתח</w:t>
            </w:r>
            <w:r w:rsidRPr="009B372C">
              <w:rPr>
                <w:rFonts w:ascii="Arial" w:hAnsi="Arial"/>
                <w:sz w:val="22"/>
                <w:szCs w:val="22"/>
                <w:rtl/>
                <w:lang w:val="en"/>
              </w:rPr>
              <w:t xml:space="preserve"> ו</w:t>
            </w:r>
            <w:r w:rsidRPr="009B372C">
              <w:rPr>
                <w:rFonts w:ascii="Arial" w:hAnsi="Arial" w:hint="cs"/>
                <w:sz w:val="22"/>
                <w:szCs w:val="22"/>
                <w:rtl/>
                <w:lang w:val="en"/>
              </w:rPr>
              <w:t>ה</w:t>
            </w:r>
            <w:r w:rsidRPr="009B372C">
              <w:rPr>
                <w:rFonts w:ascii="Arial" w:hAnsi="Arial"/>
                <w:sz w:val="22"/>
                <w:szCs w:val="22"/>
                <w:rtl/>
                <w:lang w:val="en"/>
              </w:rPr>
              <w:t xml:space="preserve">פיץ את </w:t>
            </w:r>
            <w:r w:rsidRPr="009B372C">
              <w:rPr>
                <w:rFonts w:ascii="Arial" w:hAnsi="Arial"/>
                <w:sz w:val="22"/>
                <w:szCs w:val="22"/>
                <w:lang w:val="en"/>
              </w:rPr>
              <w:t>SNOMED CT</w:t>
            </w:r>
            <w:r w:rsidRPr="009B372C">
              <w:rPr>
                <w:rFonts w:ascii="Arial" w:hAnsi="Arial" w:hint="cs"/>
                <w:sz w:val="22"/>
                <w:szCs w:val="22"/>
                <w:rtl/>
                <w:lang w:val="en"/>
              </w:rPr>
              <w:t>.</w:t>
            </w:r>
          </w:p>
          <w:p w:rsidR="00B52C26" w:rsidRPr="009B372C" w:rsidRDefault="00B52C26" w:rsidP="00B52C26">
            <w:pPr>
              <w:spacing w:after="200"/>
              <w:rPr>
                <w:rFonts w:ascii="Arial" w:hAnsi="Arial"/>
                <w:sz w:val="22"/>
                <w:szCs w:val="22"/>
                <w:rtl/>
                <w:lang w:val="en"/>
              </w:rPr>
            </w:pPr>
            <w:r w:rsidRPr="009B372C">
              <w:rPr>
                <w:rFonts w:ascii="Arial" w:hAnsi="Arial"/>
                <w:sz w:val="22"/>
                <w:szCs w:val="22"/>
                <w:lang w:val="en"/>
              </w:rPr>
              <w:t>SNOMED CT</w:t>
            </w:r>
            <w:r w:rsidRPr="009B372C">
              <w:rPr>
                <w:rFonts w:ascii="Arial" w:hAnsi="Arial" w:hint="cs"/>
                <w:sz w:val="22"/>
                <w:szCs w:val="22"/>
                <w:rtl/>
                <w:lang w:val="en"/>
              </w:rPr>
              <w:t xml:space="preserve"> - מספק</w:t>
            </w:r>
            <w:r w:rsidRPr="009B372C">
              <w:rPr>
                <w:rFonts w:ascii="Arial" w:hAnsi="Arial"/>
                <w:sz w:val="22"/>
                <w:szCs w:val="22"/>
                <w:rtl/>
                <w:lang w:val="en"/>
              </w:rPr>
              <w:t xml:space="preserve"> את הליבה למינוח הכללי לרשומות בריאות אלקטרוניות</w:t>
            </w:r>
            <w:r w:rsidRPr="009B372C">
              <w:rPr>
                <w:rFonts w:ascii="Arial" w:hAnsi="Arial" w:hint="cs"/>
                <w:sz w:val="22"/>
                <w:szCs w:val="22"/>
                <w:rtl/>
                <w:lang w:val="en"/>
              </w:rPr>
              <w:t>.</w:t>
            </w:r>
            <w:r w:rsidRPr="009B372C">
              <w:rPr>
                <w:rStyle w:val="hps"/>
                <w:rFonts w:ascii="Arial" w:hAnsi="Arial"/>
                <w:color w:val="222222"/>
                <w:sz w:val="22"/>
                <w:szCs w:val="22"/>
                <w:rtl/>
              </w:rPr>
              <w:t xml:space="preserve"> הוא</w:t>
            </w:r>
            <w:r w:rsidRPr="009B372C">
              <w:rPr>
                <w:rFonts w:ascii="Arial" w:hAnsi="Arial"/>
                <w:color w:val="222222"/>
                <w:sz w:val="22"/>
                <w:szCs w:val="22"/>
                <w:rtl/>
              </w:rPr>
              <w:t xml:space="preserve"> </w:t>
            </w:r>
            <w:r w:rsidRPr="009B372C">
              <w:rPr>
                <w:rStyle w:val="hps"/>
                <w:rFonts w:ascii="Arial" w:hAnsi="Arial"/>
                <w:color w:val="222222"/>
                <w:sz w:val="22"/>
                <w:szCs w:val="22"/>
                <w:rtl/>
              </w:rPr>
              <w:t>נועד ללכוד</w:t>
            </w:r>
            <w:r w:rsidRPr="009B372C">
              <w:rPr>
                <w:rFonts w:ascii="Arial" w:hAnsi="Arial"/>
                <w:color w:val="222222"/>
                <w:sz w:val="22"/>
                <w:szCs w:val="22"/>
                <w:rtl/>
              </w:rPr>
              <w:t xml:space="preserve"> </w:t>
            </w:r>
            <w:r w:rsidRPr="009B372C">
              <w:rPr>
                <w:rStyle w:val="hps"/>
                <w:rFonts w:ascii="Arial" w:hAnsi="Arial"/>
                <w:color w:val="222222"/>
                <w:sz w:val="22"/>
                <w:szCs w:val="22"/>
                <w:rtl/>
              </w:rPr>
              <w:t>ולייצג את נתוני</w:t>
            </w:r>
            <w:r w:rsidRPr="009B372C">
              <w:rPr>
                <w:rFonts w:ascii="Arial" w:hAnsi="Arial"/>
                <w:color w:val="222222"/>
                <w:sz w:val="22"/>
                <w:szCs w:val="22"/>
                <w:rtl/>
              </w:rPr>
              <w:t xml:space="preserve"> </w:t>
            </w:r>
            <w:r w:rsidRPr="009B372C">
              <w:rPr>
                <w:rStyle w:val="hps"/>
                <w:rFonts w:ascii="Arial" w:hAnsi="Arial" w:hint="cs"/>
                <w:color w:val="222222"/>
                <w:sz w:val="22"/>
                <w:szCs w:val="22"/>
                <w:rtl/>
              </w:rPr>
              <w:t>ה</w:t>
            </w:r>
            <w:r w:rsidRPr="009B372C">
              <w:rPr>
                <w:rStyle w:val="hps"/>
                <w:rFonts w:ascii="Arial" w:hAnsi="Arial"/>
                <w:color w:val="222222"/>
                <w:sz w:val="22"/>
                <w:szCs w:val="22"/>
                <w:rtl/>
              </w:rPr>
              <w:t>מטופל</w:t>
            </w:r>
            <w:r w:rsidRPr="009B372C">
              <w:rPr>
                <w:rFonts w:ascii="Arial" w:hAnsi="Arial"/>
                <w:color w:val="222222"/>
                <w:sz w:val="22"/>
                <w:szCs w:val="22"/>
                <w:rtl/>
              </w:rPr>
              <w:t xml:space="preserve"> </w:t>
            </w:r>
            <w:r w:rsidRPr="009B372C">
              <w:rPr>
                <w:rStyle w:val="hps"/>
                <w:rFonts w:ascii="Arial" w:hAnsi="Arial"/>
                <w:color w:val="222222"/>
                <w:sz w:val="22"/>
                <w:szCs w:val="22"/>
                <w:rtl/>
              </w:rPr>
              <w:t>למטרות</w:t>
            </w:r>
            <w:r w:rsidRPr="009B372C">
              <w:rPr>
                <w:rFonts w:ascii="Arial" w:hAnsi="Arial"/>
                <w:color w:val="222222"/>
                <w:sz w:val="22"/>
                <w:szCs w:val="22"/>
                <w:rtl/>
              </w:rPr>
              <w:t xml:space="preserve"> </w:t>
            </w:r>
            <w:r w:rsidRPr="009B372C">
              <w:rPr>
                <w:rStyle w:val="hps"/>
                <w:rFonts w:ascii="Arial" w:hAnsi="Arial"/>
                <w:color w:val="222222"/>
                <w:sz w:val="22"/>
                <w:szCs w:val="22"/>
                <w:rtl/>
              </w:rPr>
              <w:t>קליניות</w:t>
            </w:r>
            <w:r w:rsidRPr="009B372C">
              <w:rPr>
                <w:rStyle w:val="hps"/>
                <w:rFonts w:ascii="Arial" w:hAnsi="Arial" w:hint="cs"/>
                <w:color w:val="222222"/>
                <w:sz w:val="22"/>
                <w:szCs w:val="22"/>
                <w:rtl/>
              </w:rPr>
              <w:t xml:space="preserve"> </w:t>
            </w:r>
            <w:r w:rsidRPr="009B372C">
              <w:rPr>
                <w:rFonts w:ascii="Arial" w:hAnsi="Arial" w:hint="cs"/>
                <w:color w:val="222222"/>
                <w:sz w:val="22"/>
                <w:szCs w:val="22"/>
                <w:rtl/>
              </w:rPr>
              <w:t xml:space="preserve">באופן שיטתי, </w:t>
            </w:r>
            <w:r w:rsidRPr="009B372C">
              <w:rPr>
                <w:rStyle w:val="hps"/>
                <w:rFonts w:ascii="Arial" w:hAnsi="Arial" w:hint="cs"/>
                <w:color w:val="222222"/>
                <w:sz w:val="22"/>
                <w:szCs w:val="22"/>
                <w:rtl/>
              </w:rPr>
              <w:t>באמצעות</w:t>
            </w:r>
            <w:r w:rsidRPr="009B372C">
              <w:rPr>
                <w:rFonts w:ascii="Arial" w:hAnsi="Arial"/>
                <w:color w:val="222222"/>
                <w:sz w:val="22"/>
                <w:szCs w:val="22"/>
                <w:rtl/>
              </w:rPr>
              <w:t xml:space="preserve"> </w:t>
            </w:r>
            <w:r w:rsidRPr="009B372C">
              <w:rPr>
                <w:rStyle w:val="hps"/>
                <w:rFonts w:ascii="Arial" w:hAnsi="Arial"/>
                <w:color w:val="222222"/>
                <w:sz w:val="22"/>
                <w:szCs w:val="22"/>
                <w:rtl/>
              </w:rPr>
              <w:t>קודים</w:t>
            </w:r>
            <w:r w:rsidRPr="009B372C">
              <w:rPr>
                <w:rFonts w:ascii="Arial" w:hAnsi="Arial"/>
                <w:color w:val="222222"/>
                <w:sz w:val="22"/>
                <w:szCs w:val="22"/>
                <w:rtl/>
              </w:rPr>
              <w:t xml:space="preserve">, </w:t>
            </w:r>
            <w:r w:rsidRPr="009B372C">
              <w:rPr>
                <w:rStyle w:val="hps"/>
                <w:rFonts w:ascii="Arial" w:hAnsi="Arial"/>
                <w:color w:val="222222"/>
                <w:sz w:val="22"/>
                <w:szCs w:val="22"/>
                <w:rtl/>
              </w:rPr>
              <w:t>מונחים</w:t>
            </w:r>
            <w:r w:rsidRPr="009B372C">
              <w:rPr>
                <w:rFonts w:ascii="Arial" w:hAnsi="Arial"/>
                <w:color w:val="222222"/>
                <w:sz w:val="22"/>
                <w:szCs w:val="22"/>
                <w:rtl/>
              </w:rPr>
              <w:t xml:space="preserve">, </w:t>
            </w:r>
            <w:r w:rsidRPr="009B372C">
              <w:rPr>
                <w:rStyle w:val="hps"/>
                <w:rFonts w:ascii="Arial" w:hAnsi="Arial"/>
                <w:color w:val="222222"/>
                <w:sz w:val="22"/>
                <w:szCs w:val="22"/>
                <w:rtl/>
              </w:rPr>
              <w:t>מילים נרדפות</w:t>
            </w:r>
            <w:r w:rsidRPr="009B372C">
              <w:rPr>
                <w:rFonts w:ascii="Arial" w:hAnsi="Arial"/>
                <w:color w:val="222222"/>
                <w:sz w:val="22"/>
                <w:szCs w:val="22"/>
                <w:rtl/>
              </w:rPr>
              <w:t xml:space="preserve"> </w:t>
            </w:r>
            <w:r w:rsidRPr="009B372C">
              <w:rPr>
                <w:rStyle w:val="hps"/>
                <w:rFonts w:ascii="Arial" w:hAnsi="Arial"/>
                <w:color w:val="222222"/>
                <w:sz w:val="22"/>
                <w:szCs w:val="22"/>
                <w:rtl/>
              </w:rPr>
              <w:t>והגדרות</w:t>
            </w:r>
            <w:r w:rsidRPr="009B372C">
              <w:rPr>
                <w:rFonts w:ascii="Arial" w:hAnsi="Arial"/>
                <w:color w:val="222222"/>
                <w:sz w:val="22"/>
                <w:szCs w:val="22"/>
                <w:rtl/>
              </w:rPr>
              <w:t xml:space="preserve"> </w:t>
            </w:r>
            <w:r w:rsidRPr="009B372C">
              <w:rPr>
                <w:rStyle w:val="hps"/>
                <w:rFonts w:ascii="Arial" w:hAnsi="Arial"/>
                <w:color w:val="222222"/>
                <w:sz w:val="22"/>
                <w:szCs w:val="22"/>
                <w:rtl/>
              </w:rPr>
              <w:t>המשמשות</w:t>
            </w:r>
            <w:r w:rsidRPr="009B372C">
              <w:rPr>
                <w:rFonts w:ascii="Arial" w:hAnsi="Arial"/>
                <w:color w:val="222222"/>
                <w:sz w:val="22"/>
                <w:szCs w:val="22"/>
                <w:rtl/>
              </w:rPr>
              <w:t xml:space="preserve"> </w:t>
            </w:r>
            <w:r w:rsidRPr="009B372C">
              <w:rPr>
                <w:rStyle w:val="hps"/>
                <w:rFonts w:ascii="Arial" w:hAnsi="Arial"/>
                <w:color w:val="222222"/>
                <w:sz w:val="22"/>
                <w:szCs w:val="22"/>
                <w:rtl/>
              </w:rPr>
              <w:t>בתיעוד</w:t>
            </w:r>
            <w:r w:rsidRPr="009B372C">
              <w:rPr>
                <w:rFonts w:ascii="Arial" w:hAnsi="Arial"/>
                <w:color w:val="222222"/>
                <w:sz w:val="22"/>
                <w:szCs w:val="22"/>
                <w:rtl/>
              </w:rPr>
              <w:t xml:space="preserve"> </w:t>
            </w:r>
            <w:r w:rsidRPr="009B372C">
              <w:rPr>
                <w:rStyle w:val="hps"/>
                <w:rFonts w:ascii="Arial" w:hAnsi="Arial"/>
                <w:color w:val="222222"/>
                <w:sz w:val="22"/>
                <w:szCs w:val="22"/>
                <w:rtl/>
              </w:rPr>
              <w:t>ודיווח</w:t>
            </w:r>
            <w:r w:rsidRPr="009B372C">
              <w:rPr>
                <w:rFonts w:ascii="Arial" w:hAnsi="Arial" w:hint="cs"/>
                <w:color w:val="222222"/>
                <w:sz w:val="22"/>
                <w:szCs w:val="22"/>
                <w:rtl/>
              </w:rPr>
              <w:t>ים</w:t>
            </w:r>
            <w:r w:rsidRPr="009B372C">
              <w:rPr>
                <w:rFonts w:ascii="Arial" w:hAnsi="Arial"/>
                <w:color w:val="222222"/>
                <w:sz w:val="22"/>
                <w:szCs w:val="22"/>
                <w:rtl/>
              </w:rPr>
              <w:t xml:space="preserve"> </w:t>
            </w:r>
            <w:r w:rsidRPr="009B372C">
              <w:rPr>
                <w:rStyle w:val="hps"/>
                <w:rFonts w:ascii="Arial" w:hAnsi="Arial"/>
                <w:color w:val="222222"/>
                <w:sz w:val="22"/>
                <w:szCs w:val="22"/>
                <w:rtl/>
              </w:rPr>
              <w:t>קליניים</w:t>
            </w:r>
            <w:r w:rsidRPr="009B372C">
              <w:rPr>
                <w:rStyle w:val="hps"/>
                <w:rFonts w:ascii="Arial" w:hAnsi="Arial" w:hint="cs"/>
                <w:color w:val="222222"/>
                <w:sz w:val="22"/>
                <w:szCs w:val="22"/>
                <w:rtl/>
              </w:rPr>
              <w:t xml:space="preserve"> </w:t>
            </w:r>
            <w:r w:rsidRPr="009B372C">
              <w:rPr>
                <w:rFonts w:ascii="Arial" w:hAnsi="Arial" w:hint="cs"/>
                <w:color w:val="222222"/>
                <w:sz w:val="22"/>
                <w:szCs w:val="22"/>
                <w:rtl/>
              </w:rPr>
              <w:t>במחשב</w:t>
            </w:r>
            <w:r w:rsidRPr="009B372C">
              <w:rPr>
                <w:rFonts w:ascii="Arial" w:hAnsi="Arial"/>
                <w:color w:val="222222"/>
                <w:sz w:val="22"/>
                <w:szCs w:val="22"/>
                <w:rtl/>
              </w:rPr>
              <w:t>.</w:t>
            </w:r>
          </w:p>
          <w:p w:rsidR="00B52C26" w:rsidRPr="00607DBE" w:rsidRDefault="00B52C26" w:rsidP="00B52C26">
            <w:pPr>
              <w:spacing w:after="200"/>
              <w:rPr>
                <w:rFonts w:ascii="Arial" w:hAnsi="Arial"/>
                <w:szCs w:val="24"/>
                <w:rtl/>
              </w:rPr>
            </w:pPr>
            <w:r w:rsidRPr="009B372C">
              <w:rPr>
                <w:rFonts w:ascii="Arial" w:hAnsi="Arial" w:hint="cs"/>
                <w:sz w:val="22"/>
                <w:szCs w:val="22"/>
                <w:rtl/>
                <w:lang w:val="en"/>
              </w:rPr>
              <w:t xml:space="preserve">ביום 1.1.2017 נמכרו מלוא הזכויות של </w:t>
            </w:r>
            <w:r w:rsidRPr="009B372C">
              <w:rPr>
                <w:rFonts w:ascii="Arial" w:hAnsi="Arial"/>
                <w:sz w:val="22"/>
                <w:szCs w:val="22"/>
                <w:lang w:val="en"/>
              </w:rPr>
              <w:t>IHTSDO</w:t>
            </w:r>
            <w:r w:rsidRPr="009B372C">
              <w:rPr>
                <w:rFonts w:ascii="Arial" w:hAnsi="Arial" w:hint="cs"/>
                <w:sz w:val="22"/>
                <w:szCs w:val="22"/>
                <w:rtl/>
                <w:lang w:val="en"/>
              </w:rPr>
              <w:t xml:space="preserve"> לידי חב' </w:t>
            </w:r>
            <w:r w:rsidRPr="009B372C">
              <w:rPr>
                <w:rFonts w:ascii="Arial" w:hAnsi="Arial" w:hint="cs"/>
                <w:sz w:val="22"/>
                <w:szCs w:val="22"/>
                <w:lang w:val="en"/>
              </w:rPr>
              <w:t>SNO</w:t>
            </w:r>
            <w:r w:rsidRPr="009B372C">
              <w:rPr>
                <w:rFonts w:ascii="Arial" w:hAnsi="Arial"/>
                <w:sz w:val="22"/>
                <w:szCs w:val="22"/>
                <w:lang w:val="en"/>
              </w:rPr>
              <w:t xml:space="preserve">MED </w:t>
            </w:r>
            <w:r w:rsidRPr="009B372C">
              <w:rPr>
                <w:rFonts w:ascii="Arial" w:hAnsi="Arial" w:hint="cs"/>
                <w:sz w:val="22"/>
                <w:szCs w:val="22"/>
                <w:lang w:val="en"/>
              </w:rPr>
              <w:t>I</w:t>
            </w:r>
            <w:r w:rsidRPr="009B372C">
              <w:rPr>
                <w:rFonts w:ascii="Arial" w:hAnsi="Arial"/>
                <w:sz w:val="22"/>
                <w:szCs w:val="22"/>
              </w:rPr>
              <w:t>nternational</w:t>
            </w:r>
            <w:r w:rsidRPr="009B372C">
              <w:rPr>
                <w:rFonts w:ascii="Arial" w:hAnsi="Arial" w:hint="cs"/>
                <w:sz w:val="22"/>
                <w:szCs w:val="22"/>
                <w:rtl/>
                <w:lang w:val="en"/>
              </w:rPr>
              <w:t xml:space="preserve">, כאשר </w:t>
            </w:r>
            <w:r w:rsidRPr="009B372C">
              <w:rPr>
                <w:rFonts w:ascii="Arial" w:hAnsi="Arial"/>
                <w:sz w:val="22"/>
                <w:szCs w:val="22"/>
                <w:rtl/>
                <w:lang w:val="en"/>
              </w:rPr>
              <w:t>השימוש</w:t>
            </w:r>
            <w:r w:rsidRPr="009B372C">
              <w:rPr>
                <w:rFonts w:ascii="Arial" w:hAnsi="Arial" w:hint="cs"/>
                <w:sz w:val="22"/>
                <w:szCs w:val="22"/>
                <w:rtl/>
                <w:lang w:val="en"/>
              </w:rPr>
              <w:t xml:space="preserve"> ב-</w:t>
            </w:r>
            <w:r w:rsidRPr="009B372C">
              <w:rPr>
                <w:rFonts w:ascii="Arial" w:hAnsi="Arial"/>
                <w:sz w:val="22"/>
                <w:szCs w:val="22"/>
                <w:lang w:val="en"/>
              </w:rPr>
              <w:t xml:space="preserve"> SNOMED CT</w:t>
            </w:r>
            <w:r w:rsidRPr="009B372C">
              <w:rPr>
                <w:rFonts w:ascii="Arial" w:hAnsi="Arial"/>
                <w:sz w:val="22"/>
                <w:szCs w:val="22"/>
                <w:rtl/>
                <w:lang w:val="en"/>
              </w:rPr>
              <w:t xml:space="preserve">כרוך בתשלום </w:t>
            </w:r>
            <w:r w:rsidR="00F018E4" w:rsidRPr="009B372C">
              <w:rPr>
                <w:rFonts w:ascii="Arial" w:hAnsi="Arial" w:hint="cs"/>
                <w:sz w:val="22"/>
                <w:szCs w:val="22"/>
                <w:rtl/>
                <w:lang w:val="en"/>
              </w:rPr>
              <w:t xml:space="preserve">דמי </w:t>
            </w:r>
            <w:r w:rsidRPr="009B372C">
              <w:rPr>
                <w:rFonts w:ascii="Arial" w:hAnsi="Arial"/>
                <w:sz w:val="22"/>
                <w:szCs w:val="22"/>
                <w:rtl/>
                <w:lang w:val="en"/>
              </w:rPr>
              <w:t>רישי</w:t>
            </w:r>
            <w:r w:rsidRPr="009B372C">
              <w:rPr>
                <w:rFonts w:ascii="Arial" w:hAnsi="Arial" w:hint="cs"/>
                <w:sz w:val="22"/>
                <w:szCs w:val="22"/>
                <w:rtl/>
                <w:lang w:val="en"/>
              </w:rPr>
              <w:t>ון</w:t>
            </w:r>
            <w:r w:rsidR="00F018E4" w:rsidRPr="009B372C">
              <w:rPr>
                <w:rFonts w:ascii="Arial" w:hAnsi="Arial" w:hint="cs"/>
                <w:sz w:val="22"/>
                <w:szCs w:val="22"/>
                <w:rtl/>
                <w:lang w:val="en"/>
              </w:rPr>
              <w:t xml:space="preserve"> לחברה</w:t>
            </w:r>
            <w:r w:rsidRPr="009B372C">
              <w:rPr>
                <w:rFonts w:ascii="Arial" w:hAnsi="Arial"/>
                <w:sz w:val="22"/>
                <w:szCs w:val="22"/>
                <w:rtl/>
                <w:lang w:val="en"/>
              </w:rPr>
              <w:t>.</w:t>
            </w:r>
            <w:r w:rsidRPr="00B52C26">
              <w:rPr>
                <w:rFonts w:ascii="Arial" w:hAnsi="Arial"/>
                <w:sz w:val="22"/>
                <w:szCs w:val="22"/>
                <w:rtl/>
                <w:lang w:val="en"/>
              </w:rPr>
              <w:t xml:space="preserve"> </w:t>
            </w:r>
          </w:p>
        </w:tc>
      </w:tr>
    </w:tbl>
    <w:p w:rsidR="00222867" w:rsidRPr="00AF57E9" w:rsidRDefault="0043615D" w:rsidP="00222867">
      <w:pPr>
        <w:rPr>
          <w:rFonts w:asciiTheme="minorBidi" w:hAnsiTheme="minorBidi" w:cstheme="minorBidi"/>
          <w:b/>
          <w:sz w:val="21"/>
          <w:szCs w:val="21"/>
          <w:lang w:eastAsia="he-IL"/>
        </w:rPr>
      </w:pPr>
    </w:p>
    <w:p w:rsidR="00222867" w:rsidRPr="00AF57E9" w:rsidRDefault="009B6B29" w:rsidP="00675430">
      <w:pPr>
        <w:rPr>
          <w:rFonts w:asciiTheme="minorBidi" w:hAnsiTheme="minorBidi" w:cstheme="minorBidi"/>
          <w:b/>
          <w:sz w:val="21"/>
          <w:szCs w:val="21"/>
          <w:rtl/>
        </w:rPr>
      </w:pPr>
      <w:r w:rsidRPr="00AF57E9">
        <w:rPr>
          <w:rFonts w:asciiTheme="minorBidi" w:hAnsiTheme="minorBidi" w:cstheme="minorBidi"/>
          <w:bCs/>
          <w:sz w:val="21"/>
          <w:szCs w:val="21"/>
          <w:rtl/>
        </w:rPr>
        <w:t xml:space="preserve">האם קיים בנושא זה </w:t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מכרז מרכזי של החשב הכללי או גורם ממשלתי מוסמך אחר?          </w:t>
      </w:r>
      <w:r w:rsidRPr="00AF57E9">
        <w:rPr>
          <w:rFonts w:ascii="Wingdings" w:hAnsi="Wingdings" w:cstheme="minorBidi"/>
          <w:b/>
          <w:sz w:val="21"/>
          <w:szCs w:val="21"/>
        </w:rPr>
        <w:sym w:font="Wingdings" w:char="F072"/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  כן     </w:t>
      </w:r>
      <w:r w:rsidR="00675430">
        <w:rPr>
          <w:rFonts w:ascii="Wingdings" w:hAnsi="Wingdings" w:cstheme="minorBidi"/>
          <w:b/>
          <w:sz w:val="21"/>
          <w:szCs w:val="21"/>
        </w:rPr>
        <w:sym w:font="Wingdings" w:char="F0FD"/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  לא</w:t>
      </w:r>
    </w:p>
    <w:p w:rsidR="00222867" w:rsidRPr="00AF57E9" w:rsidRDefault="0043615D" w:rsidP="00222867">
      <w:pPr>
        <w:rPr>
          <w:rFonts w:asciiTheme="minorBidi" w:hAnsiTheme="minorBidi" w:cstheme="minorBidi"/>
          <w:b/>
          <w:sz w:val="21"/>
          <w:szCs w:val="21"/>
          <w:rtl/>
        </w:rPr>
      </w:pPr>
    </w:p>
    <w:p w:rsidR="00222867" w:rsidRPr="00AF57E9" w:rsidRDefault="009B6B29" w:rsidP="00222867">
      <w:pPr>
        <w:rPr>
          <w:rFonts w:asciiTheme="minorBidi" w:hAnsiTheme="minorBidi" w:cstheme="minorBidi"/>
          <w:b/>
          <w:sz w:val="21"/>
          <w:szCs w:val="21"/>
          <w:rtl/>
        </w:rPr>
      </w:pPr>
      <w:r w:rsidRPr="00AF57E9">
        <w:rPr>
          <w:rFonts w:asciiTheme="minorBidi" w:hAnsiTheme="minorBidi" w:cstheme="minorBidi"/>
          <w:bCs/>
          <w:sz w:val="21"/>
          <w:szCs w:val="21"/>
          <w:rtl/>
        </w:rPr>
        <w:t>סוג ההתקשרות</w:t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: (סמן </w:t>
      </w:r>
      <w:r w:rsidRPr="00AF57E9">
        <w:rPr>
          <w:rFonts w:asciiTheme="minorBidi" w:hAnsiTheme="minorBidi" w:cstheme="minorBidi"/>
          <w:b/>
          <w:sz w:val="21"/>
          <w:szCs w:val="21"/>
        </w:rPr>
        <w:t>X</w:t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 במקום המתאים)</w:t>
      </w:r>
    </w:p>
    <w:p w:rsidR="00222867" w:rsidRPr="00AF57E9" w:rsidRDefault="0043615D" w:rsidP="00222867">
      <w:pPr>
        <w:rPr>
          <w:rFonts w:asciiTheme="minorBidi" w:hAnsiTheme="minorBidi" w:cstheme="minorBidi"/>
          <w:b/>
          <w:sz w:val="21"/>
          <w:szCs w:val="21"/>
          <w:rtl/>
        </w:rPr>
      </w:pPr>
    </w:p>
    <w:tbl>
      <w:tblPr>
        <w:bidiVisual/>
        <w:tblW w:w="0" w:type="auto"/>
        <w:tblLayout w:type="fixed"/>
        <w:tblLook w:val="04A0" w:firstRow="1" w:lastRow="0" w:firstColumn="1" w:lastColumn="0" w:noHBand="0" w:noVBand="1"/>
      </w:tblPr>
      <w:tblGrid>
        <w:gridCol w:w="3085"/>
        <w:gridCol w:w="2977"/>
        <w:gridCol w:w="3116"/>
      </w:tblGrid>
      <w:tr w:rsidR="007548B0" w:rsidTr="00222867">
        <w:tc>
          <w:tcPr>
            <w:tcW w:w="3085" w:type="dxa"/>
            <w:hideMark/>
          </w:tcPr>
          <w:p w:rsidR="00222867" w:rsidRPr="00AF57E9" w:rsidRDefault="009B6B29">
            <w:pPr>
              <w:ind w:right="283"/>
              <w:rPr>
                <w:rFonts w:asciiTheme="minorBidi" w:hAnsiTheme="minorBidi" w:cstheme="minorBidi"/>
                <w:b/>
                <w:sz w:val="21"/>
                <w:szCs w:val="21"/>
                <w:rtl/>
                <w:lang w:eastAsia="he-IL"/>
              </w:rPr>
            </w:pPr>
            <w:r w:rsidRPr="00AF57E9">
              <w:rPr>
                <w:rFonts w:asciiTheme="minorBidi" w:hAnsiTheme="minorBidi" w:cstheme="minorBidi"/>
                <w:b/>
                <w:sz w:val="21"/>
                <w:szCs w:val="21"/>
                <w:rtl/>
              </w:rPr>
              <w:t xml:space="preserve">   </w:t>
            </w:r>
            <w:r w:rsidRPr="00AF57E9">
              <w:rPr>
                <w:rFonts w:ascii="Wingdings" w:hAnsi="Wingdings" w:cstheme="minorBidi"/>
                <w:b/>
                <w:sz w:val="21"/>
                <w:szCs w:val="21"/>
              </w:rPr>
              <w:sym w:font="Wingdings" w:char="F072"/>
            </w:r>
            <w:r w:rsidRPr="00AF57E9">
              <w:rPr>
                <w:rFonts w:asciiTheme="minorBidi" w:hAnsiTheme="minorBidi" w:cstheme="minorBidi"/>
                <w:b/>
                <w:sz w:val="21"/>
                <w:szCs w:val="21"/>
                <w:rtl/>
              </w:rPr>
              <w:t xml:space="preserve">  טובין</w:t>
            </w:r>
          </w:p>
        </w:tc>
        <w:tc>
          <w:tcPr>
            <w:tcW w:w="2977" w:type="dxa"/>
            <w:hideMark/>
          </w:tcPr>
          <w:p w:rsidR="00222867" w:rsidRPr="00AF57E9" w:rsidRDefault="007C4A53">
            <w:pPr>
              <w:ind w:right="283"/>
              <w:rPr>
                <w:rFonts w:asciiTheme="minorBidi" w:hAnsiTheme="minorBidi" w:cstheme="minorBidi"/>
                <w:b/>
                <w:sz w:val="21"/>
                <w:szCs w:val="21"/>
                <w:rtl/>
                <w:lang w:eastAsia="he-IL"/>
              </w:rPr>
            </w:pPr>
            <w:r>
              <w:rPr>
                <w:rFonts w:ascii="Wingdings" w:hAnsi="Wingdings" w:cstheme="minorBidi"/>
                <w:b/>
                <w:sz w:val="21"/>
                <w:szCs w:val="21"/>
              </w:rPr>
              <w:sym w:font="Wingdings" w:char="F0FE"/>
            </w:r>
            <w:r w:rsidR="009B6B29" w:rsidRPr="00AF57E9">
              <w:rPr>
                <w:rFonts w:asciiTheme="minorBidi" w:hAnsiTheme="minorBidi" w:cstheme="minorBidi"/>
                <w:b/>
                <w:sz w:val="21"/>
                <w:szCs w:val="21"/>
                <w:rtl/>
              </w:rPr>
              <w:t xml:space="preserve">  שירותים</w:t>
            </w:r>
          </w:p>
        </w:tc>
        <w:tc>
          <w:tcPr>
            <w:tcW w:w="3116" w:type="dxa"/>
          </w:tcPr>
          <w:p w:rsidR="00222867" w:rsidRPr="00AF57E9" w:rsidRDefault="009B6B29">
            <w:pPr>
              <w:ind w:right="283"/>
              <w:rPr>
                <w:rFonts w:asciiTheme="minorBidi" w:hAnsiTheme="minorBidi" w:cstheme="minorBidi"/>
                <w:b/>
                <w:sz w:val="21"/>
                <w:szCs w:val="21"/>
                <w:rtl/>
                <w:lang w:eastAsia="he-IL"/>
              </w:rPr>
            </w:pPr>
            <w:r w:rsidRPr="00AF57E9">
              <w:rPr>
                <w:rFonts w:ascii="Wingdings" w:hAnsi="Wingdings" w:cstheme="minorBidi"/>
                <w:b/>
                <w:sz w:val="21"/>
                <w:szCs w:val="21"/>
              </w:rPr>
              <w:sym w:font="Wingdings" w:char="F072"/>
            </w:r>
            <w:r w:rsidRPr="00AF57E9">
              <w:rPr>
                <w:rFonts w:asciiTheme="minorBidi" w:hAnsiTheme="minorBidi" w:cstheme="minorBidi"/>
                <w:b/>
                <w:sz w:val="21"/>
                <w:szCs w:val="21"/>
                <w:rtl/>
              </w:rPr>
              <w:t xml:space="preserve">  ביצוע עבודה</w:t>
            </w:r>
          </w:p>
          <w:p w:rsidR="00222867" w:rsidRPr="00AF57E9" w:rsidRDefault="0043615D">
            <w:pPr>
              <w:ind w:right="283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</w:p>
        </w:tc>
      </w:tr>
    </w:tbl>
    <w:p w:rsidR="00222867" w:rsidRPr="00AF57E9" w:rsidRDefault="0043615D" w:rsidP="00222867">
      <w:pPr>
        <w:rPr>
          <w:rFonts w:asciiTheme="minorBidi" w:hAnsiTheme="minorBidi" w:cstheme="minorBidi"/>
          <w:b/>
          <w:sz w:val="21"/>
          <w:szCs w:val="21"/>
          <w:rtl/>
          <w:lang w:eastAsia="he-IL"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75"/>
        <w:gridCol w:w="3347"/>
        <w:gridCol w:w="2997"/>
      </w:tblGrid>
      <w:tr w:rsidR="007548B0" w:rsidTr="007C4A53">
        <w:tc>
          <w:tcPr>
            <w:tcW w:w="2675" w:type="dxa"/>
            <w:shd w:val="clear" w:color="auto" w:fill="E6E6E6"/>
            <w:hideMark/>
          </w:tcPr>
          <w:p w:rsidR="00222867" w:rsidRPr="00AF57E9" w:rsidRDefault="009B6B29">
            <w:pPr>
              <w:spacing w:line="360" w:lineRule="auto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>שם הספק:</w:t>
            </w:r>
          </w:p>
        </w:tc>
        <w:tc>
          <w:tcPr>
            <w:tcW w:w="6344" w:type="dxa"/>
            <w:gridSpan w:val="2"/>
          </w:tcPr>
          <w:p w:rsidR="00222867" w:rsidRPr="00AF57E9" w:rsidRDefault="00E630D4">
            <w:pPr>
              <w:rPr>
                <w:rFonts w:asciiTheme="minorBidi" w:hAnsiTheme="minorBidi" w:cstheme="minorBidi"/>
                <w:b/>
                <w:sz w:val="21"/>
                <w:szCs w:val="21"/>
                <w:highlight w:val="yellow"/>
                <w:lang w:eastAsia="he-IL"/>
              </w:rPr>
            </w:pPr>
            <w:r>
              <w:rPr>
                <w:rFonts w:ascii="Arial" w:hAnsi="Arial" w:hint="cs"/>
                <w:szCs w:val="24"/>
                <w:lang w:val="en"/>
              </w:rPr>
              <w:t>SNO</w:t>
            </w:r>
            <w:r>
              <w:rPr>
                <w:rFonts w:ascii="Arial" w:hAnsi="Arial"/>
                <w:szCs w:val="24"/>
                <w:lang w:val="en"/>
              </w:rPr>
              <w:t xml:space="preserve">MED </w:t>
            </w:r>
            <w:r>
              <w:rPr>
                <w:rFonts w:ascii="Arial" w:hAnsi="Arial" w:hint="cs"/>
                <w:szCs w:val="24"/>
                <w:lang w:val="en"/>
              </w:rPr>
              <w:t>I</w:t>
            </w:r>
            <w:r>
              <w:rPr>
                <w:rFonts w:ascii="Arial" w:hAnsi="Arial"/>
                <w:szCs w:val="24"/>
              </w:rPr>
              <w:t>nternational</w:t>
            </w:r>
          </w:p>
        </w:tc>
      </w:tr>
      <w:tr w:rsidR="007548B0" w:rsidTr="007C4A53">
        <w:tc>
          <w:tcPr>
            <w:tcW w:w="2675" w:type="dxa"/>
            <w:shd w:val="clear" w:color="auto" w:fill="E6E6E6"/>
            <w:hideMark/>
          </w:tcPr>
          <w:p w:rsidR="00222867" w:rsidRPr="00AF57E9" w:rsidRDefault="009B6B29">
            <w:pPr>
              <w:spacing w:line="360" w:lineRule="auto"/>
              <w:rPr>
                <w:rFonts w:asciiTheme="minorBidi" w:hAnsiTheme="minorBidi" w:cstheme="minorBidi"/>
                <w:bCs/>
                <w:sz w:val="21"/>
                <w:szCs w:val="21"/>
                <w:rtl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 xml:space="preserve">מספר הספק </w:t>
            </w:r>
          </w:p>
          <w:p w:rsidR="00222867" w:rsidRPr="00AF57E9" w:rsidRDefault="009B6B29">
            <w:pPr>
              <w:spacing w:line="360" w:lineRule="auto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 xml:space="preserve">(ח.פ/ח.צ/ע.מ/מספר עמותה) </w:t>
            </w:r>
          </w:p>
        </w:tc>
        <w:tc>
          <w:tcPr>
            <w:tcW w:w="6344" w:type="dxa"/>
            <w:gridSpan w:val="2"/>
          </w:tcPr>
          <w:p w:rsidR="00222867" w:rsidRPr="00E630D4" w:rsidRDefault="00E630D4">
            <w:pPr>
              <w:rPr>
                <w:rFonts w:asciiTheme="minorBidi" w:hAnsiTheme="minorBidi" w:cstheme="minorBidi"/>
                <w:bCs/>
                <w:sz w:val="21"/>
                <w:szCs w:val="21"/>
                <w:highlight w:val="yellow"/>
                <w:rtl/>
                <w:lang w:eastAsia="he-IL"/>
              </w:rPr>
            </w:pPr>
            <w:r w:rsidRPr="00E630D4">
              <w:rPr>
                <w:rFonts w:ascii="Arial" w:hAnsi="Arial" w:hint="cs"/>
                <w:bCs/>
                <w:sz w:val="22"/>
                <w:szCs w:val="22"/>
              </w:rPr>
              <w:t>COMPANY REGITRATION NUMBER</w:t>
            </w:r>
            <w:r w:rsidRPr="00E630D4">
              <w:rPr>
                <w:rFonts w:ascii="Arial" w:hAnsi="Arial"/>
                <w:bCs/>
                <w:sz w:val="22"/>
                <w:szCs w:val="22"/>
              </w:rPr>
              <w:t xml:space="preserve"> 9915820</w:t>
            </w:r>
          </w:p>
        </w:tc>
      </w:tr>
      <w:tr w:rsidR="007548B0" w:rsidTr="007C4A53">
        <w:tc>
          <w:tcPr>
            <w:tcW w:w="2675" w:type="dxa"/>
            <w:shd w:val="clear" w:color="auto" w:fill="E6E6E6"/>
            <w:hideMark/>
          </w:tcPr>
          <w:p w:rsidR="00222867" w:rsidRPr="00AF57E9" w:rsidRDefault="009B6B29">
            <w:pPr>
              <w:spacing w:line="360" w:lineRule="auto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 xml:space="preserve">ספק זה הנו: </w:t>
            </w:r>
          </w:p>
        </w:tc>
        <w:tc>
          <w:tcPr>
            <w:tcW w:w="3347" w:type="dxa"/>
            <w:hideMark/>
          </w:tcPr>
          <w:p w:rsidR="00222867" w:rsidRPr="00AF57E9" w:rsidRDefault="005D265F" w:rsidP="009B6B29">
            <w:pPr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>
              <w:rPr>
                <w:rFonts w:ascii="Wingdings" w:hAnsi="Wingdings" w:cstheme="minorBidi"/>
                <w:b/>
                <w:sz w:val="21"/>
                <w:szCs w:val="21"/>
              </w:rPr>
              <w:sym w:font="Wingdings" w:char="F078"/>
            </w:r>
            <w:r w:rsidR="009B6B29" w:rsidRPr="00AF57E9">
              <w:rPr>
                <w:rFonts w:asciiTheme="minorBidi" w:hAnsiTheme="minorBidi" w:cstheme="minorBidi"/>
                <w:b/>
                <w:sz w:val="21"/>
                <w:szCs w:val="21"/>
                <w:rtl/>
              </w:rPr>
              <w:t xml:space="preserve">ספק יחיד </w:t>
            </w:r>
          </w:p>
        </w:tc>
        <w:tc>
          <w:tcPr>
            <w:tcW w:w="2997" w:type="dxa"/>
            <w:hideMark/>
          </w:tcPr>
          <w:p w:rsidR="00222867" w:rsidRPr="00AF57E9" w:rsidRDefault="005D265F" w:rsidP="009B6B29">
            <w:pPr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>
              <w:rPr>
                <w:rFonts w:ascii="Wingdings" w:hAnsi="Wingdings" w:cstheme="minorBidi"/>
                <w:b/>
                <w:sz w:val="21"/>
                <w:szCs w:val="21"/>
              </w:rPr>
              <w:sym w:font="Wingdings" w:char="F0A8"/>
            </w:r>
            <w:r w:rsidR="009B6B29" w:rsidRPr="00AF57E9">
              <w:rPr>
                <w:rFonts w:asciiTheme="minorBidi" w:hAnsiTheme="minorBidi" w:cstheme="minorBidi"/>
                <w:b/>
                <w:sz w:val="21"/>
                <w:szCs w:val="21"/>
                <w:rtl/>
              </w:rPr>
              <w:t xml:space="preserve">ספק חוץ </w:t>
            </w:r>
          </w:p>
        </w:tc>
      </w:tr>
      <w:tr w:rsidR="007548B0" w:rsidTr="005D265F">
        <w:tc>
          <w:tcPr>
            <w:tcW w:w="2675" w:type="dxa"/>
            <w:shd w:val="clear" w:color="auto" w:fill="E6E6E6"/>
            <w:hideMark/>
          </w:tcPr>
          <w:p w:rsidR="00222867" w:rsidRPr="00236036" w:rsidRDefault="009B6B29">
            <w:pPr>
              <w:spacing w:line="360" w:lineRule="auto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236036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>אומדן / שווי ההתקשרות:</w:t>
            </w:r>
          </w:p>
        </w:tc>
        <w:tc>
          <w:tcPr>
            <w:tcW w:w="6344" w:type="dxa"/>
            <w:gridSpan w:val="2"/>
            <w:shd w:val="clear" w:color="auto" w:fill="auto"/>
          </w:tcPr>
          <w:p w:rsidR="00222867" w:rsidRPr="00E95151" w:rsidRDefault="00E153D4" w:rsidP="00E95151">
            <w:pPr>
              <w:rPr>
                <w:rFonts w:ascii="Trebuchet MS" w:hAnsi="Trebuchet MS"/>
                <w:rtl/>
              </w:rPr>
            </w:pPr>
            <w:r w:rsidRPr="00E153D4">
              <w:rPr>
                <w:rFonts w:ascii="Trebuchet MS" w:hAnsi="Trebuchet MS"/>
              </w:rPr>
              <w:t>95,327</w:t>
            </w:r>
            <w:r w:rsidR="009B372C" w:rsidRPr="00E95151">
              <w:rPr>
                <w:rFonts w:ascii="Trebuchet MS" w:hAnsi="Trebuchet MS"/>
                <w:b/>
                <w:bCs/>
              </w:rPr>
              <w:t>$</w:t>
            </w:r>
            <w:r w:rsidR="005D265F">
              <w:rPr>
                <w:rFonts w:ascii="Trebuchet MS" w:hAnsi="Trebuchet MS"/>
              </w:rPr>
              <w:t xml:space="preserve"> </w:t>
            </w:r>
            <w:r w:rsidR="005D265F">
              <w:rPr>
                <w:rFonts w:ascii="Trebuchet MS" w:hAnsi="Trebuchet MS" w:hint="cs"/>
                <w:rtl/>
              </w:rPr>
              <w:t xml:space="preserve"> (</w:t>
            </w:r>
            <w:r w:rsidR="00592916">
              <w:rPr>
                <w:rFonts w:ascii="Trebuchet MS" w:hAnsi="Trebuchet MS" w:hint="cs"/>
                <w:rtl/>
              </w:rPr>
              <w:t xml:space="preserve">לא </w:t>
            </w:r>
            <w:r w:rsidR="005D265F">
              <w:rPr>
                <w:rFonts w:ascii="Trebuchet MS" w:hAnsi="Trebuchet MS" w:hint="cs"/>
                <w:rtl/>
              </w:rPr>
              <w:t>כולל מע"מ)</w:t>
            </w:r>
          </w:p>
        </w:tc>
      </w:tr>
      <w:tr w:rsidR="007C4A53" w:rsidTr="007C4A53">
        <w:tc>
          <w:tcPr>
            <w:tcW w:w="2675" w:type="dxa"/>
            <w:shd w:val="clear" w:color="auto" w:fill="E6E6E6"/>
            <w:hideMark/>
          </w:tcPr>
          <w:p w:rsidR="007C4A53" w:rsidRPr="00236036" w:rsidRDefault="007C4A53" w:rsidP="007C4A53">
            <w:pPr>
              <w:spacing w:line="360" w:lineRule="auto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236036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 xml:space="preserve">תקופת ההתקשרות: </w:t>
            </w:r>
          </w:p>
        </w:tc>
        <w:tc>
          <w:tcPr>
            <w:tcW w:w="6344" w:type="dxa"/>
            <w:gridSpan w:val="2"/>
          </w:tcPr>
          <w:p w:rsidR="007C4A53" w:rsidRPr="009F32AC" w:rsidRDefault="009F32AC" w:rsidP="009514A7">
            <w:pPr>
              <w:bidi w:val="0"/>
              <w:jc w:val="right"/>
              <w:rPr>
                <w:rFonts w:ascii="Trebuchet MS" w:hAnsi="Trebuchet MS"/>
              </w:rPr>
            </w:pPr>
            <w:r w:rsidRPr="009F32AC">
              <w:rPr>
                <w:rFonts w:ascii="Trebuchet MS" w:hAnsi="Trebuchet MS" w:hint="cs"/>
                <w:rtl/>
              </w:rPr>
              <w:t>01/01/20</w:t>
            </w:r>
            <w:r w:rsidR="009514A7">
              <w:rPr>
                <w:rFonts w:ascii="Trebuchet MS" w:hAnsi="Trebuchet MS" w:hint="cs"/>
                <w:rtl/>
              </w:rPr>
              <w:t>23</w:t>
            </w:r>
            <w:r w:rsidRPr="009F32AC">
              <w:rPr>
                <w:rFonts w:ascii="Trebuchet MS" w:hAnsi="Trebuchet MS" w:hint="cs"/>
                <w:rtl/>
              </w:rPr>
              <w:t xml:space="preserve"> </w:t>
            </w:r>
            <w:r w:rsidRPr="009F32AC">
              <w:rPr>
                <w:rFonts w:ascii="Trebuchet MS" w:hAnsi="Trebuchet MS"/>
                <w:rtl/>
              </w:rPr>
              <w:t>–</w:t>
            </w:r>
            <w:r w:rsidRPr="009F32AC">
              <w:rPr>
                <w:rFonts w:ascii="Trebuchet MS" w:hAnsi="Trebuchet MS" w:hint="cs"/>
                <w:rtl/>
              </w:rPr>
              <w:t xml:space="preserve"> 31/12/202</w:t>
            </w:r>
            <w:r w:rsidR="009514A7">
              <w:rPr>
                <w:rFonts w:ascii="Trebuchet MS" w:hAnsi="Trebuchet MS" w:hint="cs"/>
                <w:rtl/>
              </w:rPr>
              <w:t>3</w:t>
            </w:r>
          </w:p>
        </w:tc>
      </w:tr>
    </w:tbl>
    <w:p w:rsidR="00222867" w:rsidRPr="00AF57E9" w:rsidRDefault="0043615D" w:rsidP="00222867">
      <w:pPr>
        <w:rPr>
          <w:rFonts w:asciiTheme="minorBidi" w:hAnsiTheme="minorBidi" w:cstheme="minorBidi"/>
          <w:bCs/>
          <w:sz w:val="21"/>
          <w:szCs w:val="21"/>
          <w:rtl/>
          <w:lang w:eastAsia="he-IL"/>
        </w:rPr>
      </w:pPr>
    </w:p>
    <w:p w:rsidR="00222867" w:rsidRPr="00AF57E9" w:rsidRDefault="009B6B29" w:rsidP="00222867">
      <w:pPr>
        <w:rPr>
          <w:rFonts w:asciiTheme="minorBidi" w:hAnsiTheme="minorBidi" w:cstheme="minorBidi"/>
          <w:bCs/>
          <w:sz w:val="24"/>
          <w:szCs w:val="24"/>
          <w:rtl/>
        </w:rPr>
      </w:pPr>
      <w:r w:rsidRPr="00AF57E9">
        <w:rPr>
          <w:rFonts w:asciiTheme="minorBidi" w:hAnsiTheme="minorBidi" w:cstheme="minorBidi"/>
          <w:bCs/>
          <w:sz w:val="24"/>
          <w:szCs w:val="24"/>
          <w:rtl/>
        </w:rPr>
        <w:br w:type="page"/>
      </w:r>
      <w:r w:rsidRPr="00AF57E9">
        <w:rPr>
          <w:rFonts w:asciiTheme="minorBidi" w:hAnsiTheme="minorBidi" w:cstheme="minorBidi"/>
          <w:bCs/>
          <w:sz w:val="24"/>
          <w:szCs w:val="24"/>
          <w:rtl/>
        </w:rPr>
        <w:lastRenderedPageBreak/>
        <w:t>נימוקים כי הספק הוא ספק יחיד או כי הטובין הם טובי חוץ</w:t>
      </w:r>
    </w:p>
    <w:p w:rsidR="00222867" w:rsidRPr="00AF57E9" w:rsidRDefault="009B6B29" w:rsidP="00222867">
      <w:pPr>
        <w:rPr>
          <w:rFonts w:asciiTheme="minorBidi" w:hAnsiTheme="minorBidi" w:cstheme="minorBidi"/>
          <w:bCs/>
          <w:sz w:val="21"/>
          <w:szCs w:val="21"/>
          <w:rtl/>
        </w:rPr>
      </w:pPr>
      <w:r w:rsidRPr="00AF57E9">
        <w:rPr>
          <w:rFonts w:asciiTheme="minorBidi" w:hAnsiTheme="minorBidi" w:cstheme="minorBidi"/>
          <w:bCs/>
          <w:sz w:val="21"/>
          <w:szCs w:val="21"/>
          <w:rtl/>
        </w:rPr>
        <w:t>(</w:t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>במקרה הצורך ניתן לצרף עמודים נוספים וכל מסמך רלוונטי נוסף</w:t>
      </w:r>
      <w:r w:rsidRPr="00AF57E9">
        <w:rPr>
          <w:rFonts w:asciiTheme="minorBidi" w:hAnsiTheme="minorBidi" w:cstheme="minorBidi"/>
          <w:bCs/>
          <w:sz w:val="21"/>
          <w:szCs w:val="21"/>
          <w:rtl/>
        </w:rPr>
        <w:t>)</w:t>
      </w:r>
    </w:p>
    <w:p w:rsidR="00222867" w:rsidRPr="00AF57E9" w:rsidRDefault="0043615D" w:rsidP="00222867">
      <w:pPr>
        <w:rPr>
          <w:rFonts w:asciiTheme="minorBidi" w:hAnsiTheme="minorBidi" w:cstheme="minorBidi"/>
          <w:bCs/>
          <w:sz w:val="21"/>
          <w:szCs w:val="21"/>
          <w:rtl/>
        </w:rPr>
      </w:pPr>
    </w:p>
    <w:p w:rsidR="00222867" w:rsidRPr="00AF57E9" w:rsidRDefault="009B6B29" w:rsidP="00222867">
      <w:pPr>
        <w:spacing w:line="360" w:lineRule="auto"/>
        <w:rPr>
          <w:rFonts w:asciiTheme="minorBidi" w:hAnsiTheme="minorBidi" w:cstheme="minorBidi"/>
          <w:bCs/>
          <w:sz w:val="21"/>
          <w:szCs w:val="21"/>
          <w:rtl/>
        </w:rPr>
      </w:pPr>
      <w:r w:rsidRPr="00AF57E9">
        <w:rPr>
          <w:rFonts w:asciiTheme="minorBidi" w:hAnsiTheme="minorBidi" w:cstheme="minorBidi"/>
          <w:bCs/>
          <w:sz w:val="21"/>
          <w:szCs w:val="21"/>
          <w:rtl/>
        </w:rPr>
        <w:t xml:space="preserve">נא להתייחס לסעיפים הבאים: </w:t>
      </w:r>
    </w:p>
    <w:p w:rsidR="00222867" w:rsidRPr="00AF57E9" w:rsidRDefault="009B6B29" w:rsidP="00222867">
      <w:pPr>
        <w:spacing w:line="360" w:lineRule="auto"/>
        <w:jc w:val="both"/>
        <w:rPr>
          <w:rFonts w:asciiTheme="minorBidi" w:hAnsiTheme="minorBidi" w:cstheme="minorBidi"/>
          <w:b/>
          <w:sz w:val="21"/>
          <w:szCs w:val="21"/>
          <w:rtl/>
        </w:rPr>
      </w:pPr>
      <w:r w:rsidRPr="00AF57E9">
        <w:rPr>
          <w:rFonts w:asciiTheme="minorBidi" w:hAnsiTheme="minorBidi" w:cstheme="minorBidi"/>
          <w:bCs/>
          <w:sz w:val="21"/>
          <w:szCs w:val="21"/>
          <w:rtl/>
        </w:rPr>
        <w:t>1. האמצעים שבהם נערכו בדיקות לאיתור ספקים נוספים והכנת חוות דעת</w:t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 כולל פירוט מקורות מידע ופעולות שננקטו (לדוגמה חיפוש באינטרנט, התכתבות עם ספקים, פגישה או שיחה עם ספקים וכדומה).</w:t>
      </w:r>
    </w:p>
    <w:p w:rsidR="00222867" w:rsidRPr="00AF57E9" w:rsidRDefault="009B6B29" w:rsidP="00222867">
      <w:pPr>
        <w:spacing w:line="360" w:lineRule="auto"/>
        <w:jc w:val="both"/>
        <w:rPr>
          <w:rFonts w:asciiTheme="minorBidi" w:hAnsiTheme="minorBidi" w:cstheme="minorBidi"/>
          <w:b/>
          <w:sz w:val="21"/>
          <w:szCs w:val="21"/>
          <w:rtl/>
        </w:rPr>
      </w:pPr>
      <w:r w:rsidRPr="00AF57E9">
        <w:rPr>
          <w:rFonts w:asciiTheme="minorBidi" w:hAnsiTheme="minorBidi" w:cstheme="minorBidi"/>
          <w:bCs/>
          <w:sz w:val="21"/>
          <w:szCs w:val="21"/>
          <w:rtl/>
        </w:rPr>
        <w:t>2. ממצאי הבדיקה</w:t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 (אם ישנם ספקים נוספים בתחום ההתקשרות, יש לפרט את הסיבות לאי התאמתם לביצוע ההתקשרות עימם ואת הסיבות להיות הספק שלגביו נכתבה חוות הדעת ספק יחיד/ספק חוץ)</w:t>
      </w:r>
    </w:p>
    <w:p w:rsidR="00222867" w:rsidRPr="00AF57E9" w:rsidRDefault="009B6B29" w:rsidP="009F32AC">
      <w:pPr>
        <w:spacing w:line="360" w:lineRule="auto"/>
        <w:jc w:val="both"/>
        <w:rPr>
          <w:rFonts w:asciiTheme="minorBidi" w:hAnsiTheme="minorBidi" w:cstheme="minorBidi"/>
          <w:b/>
          <w:sz w:val="21"/>
          <w:szCs w:val="21"/>
          <w:rtl/>
        </w:rPr>
      </w:pPr>
      <w:r w:rsidRPr="00AF57E9">
        <w:rPr>
          <w:rFonts w:asciiTheme="minorBidi" w:hAnsiTheme="minorBidi" w:cstheme="minorBidi"/>
          <w:bCs/>
          <w:sz w:val="21"/>
          <w:szCs w:val="21"/>
          <w:rtl/>
        </w:rPr>
        <w:t xml:space="preserve">3. </w:t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>נימוקים והערות נוספות</w:t>
      </w:r>
    </w:p>
    <w:tbl>
      <w:tblPr>
        <w:bidiVisual/>
        <w:tblW w:w="91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02"/>
      </w:tblGrid>
      <w:tr w:rsidR="00572407" w:rsidTr="00C43315">
        <w:trPr>
          <w:trHeight w:val="779"/>
        </w:trPr>
        <w:tc>
          <w:tcPr>
            <w:tcW w:w="91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18E4" w:rsidRPr="009F32AC" w:rsidRDefault="00E630D4" w:rsidP="005D265F">
            <w:pPr>
              <w:spacing w:line="312" w:lineRule="auto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 w:rsidRPr="009F32AC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לשם בחינת קיומם של ספקים נוספים, נערך</w:t>
            </w:r>
            <w:r w:rsidRPr="009F32AC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9F32AC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חיפוש</w:t>
            </w:r>
            <w:r w:rsidRPr="009F32AC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9F32AC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ברשת האינטרנט</w:t>
            </w:r>
            <w:r w:rsidR="00B52C26" w:rsidRPr="009F32AC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,</w:t>
            </w:r>
            <w:r w:rsidRPr="009F32AC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9F32AC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ממנו עלו פרטי חברות נוספות, העוסקות</w:t>
            </w:r>
            <w:r w:rsidR="00B52C26" w:rsidRPr="009F32AC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9F32AC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בפיתוח</w:t>
            </w:r>
            <w:r w:rsidRPr="009F32AC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9F32AC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מינוח</w:t>
            </w:r>
            <w:r w:rsidRPr="009F32AC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9F32AC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סטנדרטים</w:t>
            </w:r>
            <w:r w:rsidRPr="009F32AC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9F32AC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בין</w:t>
            </w:r>
            <w:r w:rsidRPr="009F32AC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9F32AC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לאומיים</w:t>
            </w:r>
            <w:r w:rsidRPr="009F32AC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9F32AC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אך</w:t>
            </w:r>
            <w:r w:rsidRPr="009F32AC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9F32AC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אינן</w:t>
            </w:r>
            <w:r w:rsidRPr="009F32AC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9F32AC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עומדות</w:t>
            </w:r>
            <w:r w:rsidRPr="009F32AC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9F32AC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בדרישות</w:t>
            </w:r>
            <w:r w:rsidRPr="009F32AC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9F32AC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לביצוע</w:t>
            </w:r>
            <w:r w:rsidRPr="009F32AC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9F32AC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ההתקשרות</w:t>
            </w:r>
            <w:r w:rsidR="00F018E4" w:rsidRPr="009F32AC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,</w:t>
            </w:r>
            <w:r w:rsidRPr="009F32AC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9F32AC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כגון</w:t>
            </w:r>
            <w:r w:rsidRPr="009F32AC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>:</w:t>
            </w:r>
          </w:p>
          <w:p w:rsidR="00E630D4" w:rsidRPr="009F32AC" w:rsidRDefault="00E630D4" w:rsidP="00F018E4">
            <w:pPr>
              <w:spacing w:line="312" w:lineRule="auto"/>
              <w:rPr>
                <w:rFonts w:asciiTheme="minorBidi" w:hAnsiTheme="minorBidi" w:cstheme="minorBidi"/>
                <w:b/>
                <w:sz w:val="21"/>
                <w:szCs w:val="21"/>
                <w:rtl/>
                <w:lang w:eastAsia="he-IL"/>
              </w:rPr>
            </w:pPr>
            <w:r w:rsidRPr="009F32AC">
              <w:rPr>
                <w:rFonts w:asciiTheme="minorBidi" w:hAnsiTheme="minorBidi" w:hint="eastAsia"/>
                <w:b/>
                <w:sz w:val="21"/>
                <w:szCs w:val="21"/>
                <w:rtl/>
                <w:lang w:eastAsia="he-IL"/>
              </w:rPr>
              <w:t>•</w:t>
            </w:r>
            <w:r w:rsidRPr="009F32AC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9F32AC"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  <w:t>CDISC</w:t>
            </w:r>
            <w:r w:rsidRPr="009F32AC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9F32AC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עוסקת</w:t>
            </w:r>
            <w:r w:rsidRPr="009F32AC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9F32AC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בתחום</w:t>
            </w:r>
            <w:r w:rsidRPr="009F32AC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9F32AC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פיתוח</w:t>
            </w:r>
            <w:r w:rsidRPr="009F32AC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9F32AC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סטנדרטים</w:t>
            </w:r>
            <w:r w:rsidRPr="009F32AC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9F32AC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וחידושים</w:t>
            </w:r>
            <w:r w:rsidRPr="009F32AC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9F32AC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לייעול</w:t>
            </w:r>
            <w:r w:rsidRPr="009F32AC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9F32AC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מחקר</w:t>
            </w:r>
            <w:r w:rsidRPr="009F32AC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9F32AC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רפואי</w:t>
            </w:r>
            <w:r w:rsidRPr="009F32AC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9F32AC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ולהבטיח</w:t>
            </w:r>
            <w:r w:rsidRPr="009F32AC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9F32AC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ק</w:t>
            </w:r>
            <w:r w:rsidR="00F018E4" w:rsidRPr="009F32AC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י</w:t>
            </w:r>
            <w:r w:rsidRPr="009F32AC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שור</w:t>
            </w:r>
            <w:r w:rsidRPr="009F32AC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9F32AC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עם</w:t>
            </w:r>
            <w:r w:rsidRPr="009F32AC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9F32AC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גורמי</w:t>
            </w:r>
            <w:r w:rsidRPr="009F32AC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9F32AC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בריאות</w:t>
            </w:r>
            <w:r w:rsidRPr="009F32AC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9F32AC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אחרים</w:t>
            </w:r>
            <w:r w:rsidRPr="009F32AC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9F32AC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בעולם</w:t>
            </w:r>
            <w:r w:rsidRPr="009F32AC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>.</w:t>
            </w:r>
          </w:p>
          <w:p w:rsidR="00E630D4" w:rsidRPr="009F32AC" w:rsidRDefault="00E630D4" w:rsidP="00F018E4">
            <w:pPr>
              <w:spacing w:line="312" w:lineRule="auto"/>
              <w:rPr>
                <w:rFonts w:asciiTheme="minorBidi" w:hAnsiTheme="minorBidi" w:cstheme="minorBidi"/>
                <w:b/>
                <w:sz w:val="21"/>
                <w:szCs w:val="21"/>
                <w:rtl/>
                <w:lang w:eastAsia="he-IL"/>
              </w:rPr>
            </w:pPr>
            <w:r w:rsidRPr="009F32AC">
              <w:rPr>
                <w:rFonts w:asciiTheme="minorBidi" w:hAnsiTheme="minorBidi" w:hint="eastAsia"/>
                <w:b/>
                <w:sz w:val="21"/>
                <w:szCs w:val="21"/>
                <w:rtl/>
                <w:lang w:eastAsia="he-IL"/>
              </w:rPr>
              <w:t>•</w:t>
            </w:r>
            <w:r w:rsidRPr="009F32AC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9F32AC"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  <w:t>National Clinical Terminology and Information Service - NCTIS</w:t>
            </w:r>
            <w:r w:rsidRPr="009F32AC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9F32AC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ספציפי</w:t>
            </w:r>
            <w:r w:rsidRPr="009F32AC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9F32AC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לאוסטרליה</w:t>
            </w:r>
            <w:r w:rsidRPr="009F32AC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. </w:t>
            </w:r>
            <w:r w:rsidRPr="009F32AC"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  <w:t>CT-AU SNOMED</w:t>
            </w:r>
            <w:r w:rsidRPr="009F32AC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9F32AC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היא</w:t>
            </w:r>
            <w:r w:rsidRPr="009F32AC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9F32AC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השלוחה</w:t>
            </w:r>
            <w:r w:rsidRPr="009F32AC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9F32AC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האוסטרלית</w:t>
            </w:r>
            <w:r w:rsidRPr="009F32AC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9F32AC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ל-</w:t>
            </w:r>
            <w:r w:rsidRPr="009F32AC"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  <w:t>CT SNOMED</w:t>
            </w:r>
            <w:r w:rsidRPr="009F32AC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, </w:t>
            </w:r>
            <w:r w:rsidRPr="009F32AC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מתן</w:t>
            </w:r>
            <w:r w:rsidRPr="009F32AC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9F32AC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וריאציות</w:t>
            </w:r>
            <w:r w:rsidRPr="009F32AC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9F32AC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מקומיות</w:t>
            </w:r>
            <w:r w:rsidRPr="009F32AC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9F32AC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והתאמות</w:t>
            </w:r>
            <w:r w:rsidRPr="009F32AC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9F32AC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אישיות</w:t>
            </w:r>
            <w:r w:rsidRPr="009F32AC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9F32AC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של</w:t>
            </w:r>
            <w:r w:rsidRPr="009F32AC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9F32AC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מונחים</w:t>
            </w:r>
            <w:r w:rsidRPr="009F32AC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9F32AC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רלוונטיים</w:t>
            </w:r>
            <w:r w:rsidRPr="009F32AC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9F32AC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לקהילת</w:t>
            </w:r>
            <w:r w:rsidRPr="009F32AC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9F32AC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הבריאות</w:t>
            </w:r>
            <w:r w:rsidRPr="009F32AC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9F32AC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האוסטרלית</w:t>
            </w:r>
            <w:r w:rsidRPr="009F32AC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>.</w:t>
            </w:r>
          </w:p>
          <w:p w:rsidR="00E630D4" w:rsidRPr="009F32AC" w:rsidRDefault="00E630D4" w:rsidP="00F018E4">
            <w:pPr>
              <w:spacing w:line="312" w:lineRule="auto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 w:rsidRPr="009F32AC">
              <w:rPr>
                <w:rFonts w:asciiTheme="minorBidi" w:hAnsiTheme="minorBidi" w:hint="eastAsia"/>
                <w:b/>
                <w:sz w:val="21"/>
                <w:szCs w:val="21"/>
                <w:rtl/>
                <w:lang w:eastAsia="he-IL"/>
              </w:rPr>
              <w:t>•</w:t>
            </w:r>
            <w:r w:rsidRPr="009F32AC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9F32AC"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  <w:t>LOINC</w:t>
            </w:r>
            <w:r w:rsidRPr="009F32AC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– </w:t>
            </w:r>
            <w:r w:rsidRPr="009F32AC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הנו</w:t>
            </w:r>
            <w:r w:rsidRPr="009F32AC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9F32AC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סטנדרט</w:t>
            </w:r>
            <w:r w:rsidRPr="009F32AC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9F32AC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שעוסק</w:t>
            </w:r>
            <w:r w:rsidRPr="009F32AC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9F32AC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בעיקר</w:t>
            </w:r>
            <w:r w:rsidRPr="009F32AC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9F32AC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בטרמינולוגיה</w:t>
            </w:r>
            <w:r w:rsidRPr="009F32AC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9F32AC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של</w:t>
            </w:r>
            <w:r w:rsidRPr="009F32AC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9F32AC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בדיקות</w:t>
            </w:r>
            <w:r w:rsidRPr="009F32AC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9F32AC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מעבדה</w:t>
            </w:r>
            <w:r w:rsidRPr="009F32AC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. </w:t>
            </w:r>
            <w:r w:rsidRPr="009F32AC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בנוסף</w:t>
            </w:r>
            <w:r w:rsidRPr="009F32AC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9F32AC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עוסק</w:t>
            </w:r>
            <w:r w:rsidRPr="009F32AC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9F32AC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בטרמינולוגיה</w:t>
            </w:r>
            <w:r w:rsidRPr="009F32AC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9F32AC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לתחום</w:t>
            </w:r>
            <w:r w:rsidRPr="009F32AC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9F32AC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הקליני</w:t>
            </w:r>
            <w:r w:rsidRPr="009F32AC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, </w:t>
            </w:r>
            <w:r w:rsidRPr="009F32AC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אך</w:t>
            </w:r>
            <w:r w:rsidRPr="009F32AC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9F32AC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יש</w:t>
            </w:r>
            <w:r w:rsidRPr="009F32AC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9F32AC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לו</w:t>
            </w:r>
            <w:r w:rsidRPr="009F32AC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6\1 </w:t>
            </w:r>
            <w:r w:rsidRPr="009F32AC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מהמונחים</w:t>
            </w:r>
            <w:r w:rsidRPr="009F32AC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9F32AC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שיש</w:t>
            </w:r>
            <w:r w:rsidRPr="009F32AC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9F32AC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בסנומד</w:t>
            </w:r>
            <w:r w:rsidRPr="009F32AC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. </w:t>
            </w:r>
            <w:r w:rsidRPr="009F32AC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בנוסף</w:t>
            </w:r>
            <w:r w:rsidRPr="009F32AC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9F32AC"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  <w:t>LOINC</w:t>
            </w:r>
            <w:r w:rsidRPr="009F32AC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9F32AC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נעזר</w:t>
            </w:r>
            <w:r w:rsidRPr="009F32AC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9F32AC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ב-</w:t>
            </w:r>
            <w:r w:rsidRPr="009F32AC"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  <w:t>SNOMED CT</w:t>
            </w:r>
            <w:r w:rsidRPr="009F32AC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9F32AC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וב-</w:t>
            </w:r>
            <w:r w:rsidRPr="009F32AC"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  <w:t>HL7’s</w:t>
            </w:r>
            <w:r w:rsidRPr="009F32AC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9F32AC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להגדיר</w:t>
            </w:r>
            <w:r w:rsidRPr="009F32AC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9F32AC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מושגים</w:t>
            </w:r>
            <w:r w:rsidRPr="009F32AC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9F32AC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רפואיים</w:t>
            </w:r>
            <w:r w:rsidRPr="009F32AC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9F32AC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בסטנדרט</w:t>
            </w:r>
            <w:r w:rsidRPr="009F32AC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9F32AC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המסמך</w:t>
            </w:r>
            <w:r w:rsidRPr="009F32AC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9F32AC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הקליני</w:t>
            </w:r>
            <w:r w:rsidRPr="009F32AC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>.</w:t>
            </w:r>
          </w:p>
          <w:p w:rsidR="00E630D4" w:rsidRPr="009F32AC" w:rsidRDefault="00E630D4" w:rsidP="00F018E4">
            <w:pPr>
              <w:spacing w:line="312" w:lineRule="auto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 w:rsidRPr="009F32AC">
              <w:rPr>
                <w:rFonts w:asciiTheme="minorBidi" w:hAnsiTheme="minorBidi" w:hint="eastAsia"/>
                <w:b/>
                <w:sz w:val="21"/>
                <w:szCs w:val="21"/>
                <w:rtl/>
                <w:lang w:eastAsia="he-IL"/>
              </w:rPr>
              <w:t>•</w:t>
            </w:r>
            <w:r w:rsidRPr="009F32AC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9F32AC"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  <w:t>RxNorm</w:t>
            </w:r>
            <w:r w:rsidRPr="009F32AC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- </w:t>
            </w:r>
            <w:r w:rsidRPr="009F32AC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מספק</w:t>
            </w:r>
            <w:r w:rsidRPr="009F32AC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9F32AC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שמות</w:t>
            </w:r>
            <w:r w:rsidRPr="009F32AC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9F32AC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מנורמלים</w:t>
            </w:r>
            <w:r w:rsidRPr="009F32AC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9F32AC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לתרופות</w:t>
            </w:r>
            <w:r w:rsidRPr="009F32AC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9F32AC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קליניות</w:t>
            </w:r>
            <w:r w:rsidRPr="009F32AC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9F32AC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וסמים</w:t>
            </w:r>
            <w:r w:rsidRPr="009F32AC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. </w:t>
            </w:r>
            <w:r w:rsidRPr="009F32AC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בשימוש</w:t>
            </w:r>
            <w:r w:rsidRPr="009F32AC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9F32AC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נפוץ</w:t>
            </w:r>
            <w:r w:rsidRPr="009F32AC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9F32AC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בתוכנות</w:t>
            </w:r>
            <w:r w:rsidRPr="009F32AC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9F32AC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לניהול</w:t>
            </w:r>
            <w:r w:rsidRPr="009F32AC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9F32AC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בתי</w:t>
            </w:r>
            <w:r w:rsidRPr="009F32AC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9F32AC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מרקחת,</w:t>
            </w:r>
            <w:r w:rsidRPr="009F32AC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9F32AC"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  <w:t>RxNorm</w:t>
            </w:r>
            <w:r w:rsidRPr="009F32AC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9F32AC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יכול</w:t>
            </w:r>
            <w:r w:rsidRPr="009F32AC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9F32AC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לתווך</w:t>
            </w:r>
            <w:r w:rsidRPr="009F32AC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9F32AC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בין</w:t>
            </w:r>
            <w:r w:rsidRPr="009F32AC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9F32AC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מערכות</w:t>
            </w:r>
            <w:r w:rsidRPr="009F32AC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9F32AC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שונות</w:t>
            </w:r>
            <w:r w:rsidRPr="009F32AC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9F32AC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שלא</w:t>
            </w:r>
            <w:r w:rsidRPr="009F32AC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9F32AC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משתמשות</w:t>
            </w:r>
            <w:r w:rsidRPr="009F32AC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9F32AC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באותה</w:t>
            </w:r>
            <w:r w:rsidRPr="009F32AC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9F32AC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תוכנה</w:t>
            </w:r>
            <w:r w:rsidRPr="009F32AC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9F32AC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ואוצר</w:t>
            </w:r>
            <w:r w:rsidRPr="009F32AC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9F32AC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מילים</w:t>
            </w:r>
            <w:r w:rsidRPr="009F32AC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>.</w:t>
            </w:r>
          </w:p>
          <w:p w:rsidR="00E630D4" w:rsidRPr="009F32AC" w:rsidRDefault="00E630D4" w:rsidP="00F018E4">
            <w:pPr>
              <w:spacing w:line="312" w:lineRule="auto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 w:rsidRPr="009F32AC">
              <w:rPr>
                <w:rFonts w:asciiTheme="minorBidi" w:hAnsiTheme="minorBidi" w:hint="eastAsia"/>
                <w:b/>
                <w:sz w:val="21"/>
                <w:szCs w:val="21"/>
                <w:rtl/>
                <w:lang w:eastAsia="he-IL"/>
              </w:rPr>
              <w:t>•</w:t>
            </w:r>
            <w:r w:rsidRPr="009F32AC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9F32AC"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  <w:t>NDF-RT</w:t>
            </w:r>
            <w:r w:rsidRPr="009F32AC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- </w:t>
            </w:r>
            <w:r w:rsidRPr="009F32AC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מארגן</w:t>
            </w:r>
            <w:r w:rsidRPr="009F32AC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9F32AC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את</w:t>
            </w:r>
            <w:r w:rsidRPr="009F32AC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9F32AC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רשימת</w:t>
            </w:r>
            <w:r w:rsidRPr="009F32AC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9F32AC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התרופות</w:t>
            </w:r>
            <w:r w:rsidRPr="009F32AC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9F32AC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לייצוג</w:t>
            </w:r>
            <w:r w:rsidRPr="009F32AC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9F32AC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פורמלי</w:t>
            </w:r>
            <w:r w:rsidRPr="009F32AC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. </w:t>
            </w:r>
            <w:r w:rsidRPr="009F32AC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הנו</w:t>
            </w:r>
            <w:r w:rsidRPr="009F32AC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9F32AC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הרחבה</w:t>
            </w:r>
            <w:r w:rsidRPr="009F32AC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9F32AC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של</w:t>
            </w:r>
            <w:r w:rsidRPr="009F32AC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9F32AC"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  <w:t>Veterans Health Administration (VHA)</w:t>
            </w:r>
            <w:r w:rsidRPr="009F32AC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>.</w:t>
            </w:r>
          </w:p>
          <w:p w:rsidR="00E630D4" w:rsidRPr="009F32AC" w:rsidRDefault="00E630D4" w:rsidP="00F018E4">
            <w:pPr>
              <w:spacing w:line="312" w:lineRule="auto"/>
              <w:rPr>
                <w:rFonts w:asciiTheme="minorBidi" w:hAnsiTheme="minorBidi" w:cstheme="minorBidi"/>
                <w:b/>
                <w:sz w:val="21"/>
                <w:szCs w:val="21"/>
                <w:rtl/>
                <w:lang w:eastAsia="he-IL"/>
              </w:rPr>
            </w:pPr>
            <w:r w:rsidRPr="009F32AC">
              <w:rPr>
                <w:rFonts w:asciiTheme="minorBidi" w:hAnsiTheme="minorBidi" w:hint="eastAsia"/>
                <w:b/>
                <w:sz w:val="21"/>
                <w:szCs w:val="21"/>
                <w:rtl/>
                <w:lang w:eastAsia="he-IL"/>
              </w:rPr>
              <w:t>•</w:t>
            </w:r>
            <w:r w:rsidR="004A4352" w:rsidRPr="009F32AC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="004A4352" w:rsidRPr="009F32AC">
              <w:rPr>
                <w:rFonts w:asciiTheme="minorBidi" w:hAnsiTheme="minorBidi"/>
                <w:b/>
                <w:sz w:val="21"/>
                <w:szCs w:val="21"/>
                <w:lang w:eastAsia="he-IL"/>
              </w:rPr>
              <w:t xml:space="preserve">- </w:t>
            </w:r>
            <w:r w:rsidR="004A4352" w:rsidRPr="009F32AC">
              <w:rPr>
                <w:rFonts w:asciiTheme="minorBidi" w:hAnsiTheme="minorBidi" w:hint="cs"/>
                <w:b/>
                <w:sz w:val="21"/>
                <w:szCs w:val="21"/>
                <w:lang w:eastAsia="he-IL"/>
              </w:rPr>
              <w:t>NADA</w:t>
            </w:r>
            <w:r w:rsidRPr="009F32AC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9F32AC"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  <w:t>Nursing terminology</w:t>
            </w:r>
          </w:p>
          <w:p w:rsidR="00572407" w:rsidRPr="00AF57E9" w:rsidRDefault="00F018E4" w:rsidP="00F018E4">
            <w:pPr>
              <w:spacing w:line="312" w:lineRule="auto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 w:rsidRPr="009F32AC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בנסיבות המתוארות לעיל</w:t>
            </w:r>
            <w:r w:rsidR="004A4352" w:rsidRPr="009F32AC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9F32AC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ו</w:t>
            </w:r>
            <w:r w:rsidR="004A4352" w:rsidRPr="009F32AC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למיטב ידיעת הח"מ, אין בנמצא בישראל ספק המסוגל לספק השירותים הנדרשים.</w:t>
            </w:r>
          </w:p>
        </w:tc>
      </w:tr>
    </w:tbl>
    <w:p w:rsidR="00F018E4" w:rsidRDefault="00F018E4" w:rsidP="00F018E4">
      <w:pPr>
        <w:rPr>
          <w:rFonts w:ascii="Arial" w:hAnsi="Arial"/>
          <w:b/>
          <w:sz w:val="21"/>
          <w:szCs w:val="21"/>
          <w:rtl/>
        </w:rPr>
      </w:pPr>
    </w:p>
    <w:p w:rsidR="00F018E4" w:rsidRPr="00F018E4" w:rsidRDefault="00F018E4" w:rsidP="00F018E4">
      <w:pPr>
        <w:rPr>
          <w:rFonts w:ascii="Arial" w:hAnsi="Arial"/>
          <w:b/>
          <w:sz w:val="21"/>
          <w:szCs w:val="21"/>
          <w:rtl/>
        </w:rPr>
      </w:pPr>
      <w:r w:rsidRPr="00F018E4">
        <w:rPr>
          <w:rFonts w:ascii="Arial" w:hAnsi="Arial" w:hint="cs"/>
          <w:b/>
          <w:sz w:val="21"/>
          <w:szCs w:val="21"/>
          <w:rtl/>
        </w:rPr>
        <w:t>לנוכח הוראת תקנה 3(31)(א) לתקנות חובת המכרזים התשנ"ג-1993,</w:t>
      </w:r>
      <w:r w:rsidRPr="00F018E4">
        <w:rPr>
          <w:rFonts w:ascii="Arial" w:hAnsi="Arial"/>
          <w:b/>
          <w:sz w:val="21"/>
          <w:szCs w:val="21"/>
          <w:rtl/>
        </w:rPr>
        <w:t xml:space="preserve"> </w:t>
      </w:r>
      <w:r w:rsidRPr="00F018E4">
        <w:rPr>
          <w:rFonts w:ascii="Arial" w:hAnsi="Arial" w:hint="cs"/>
          <w:b/>
          <w:sz w:val="21"/>
          <w:szCs w:val="21"/>
          <w:rtl/>
        </w:rPr>
        <w:t>לפיה על מנהל היחידה המזמינה לחוות דעתו כי, למיטב ידיעתו, אין בנמצא בישראל טובין או שירותים מהסוג הנדרש, ולנוכח חוות דעת הגורם המקצועי דלעיל, הנני מאשרת</w:t>
      </w:r>
      <w:r w:rsidRPr="00F018E4">
        <w:rPr>
          <w:rFonts w:ascii="Arial" w:hAnsi="Arial"/>
          <w:b/>
          <w:sz w:val="21"/>
          <w:szCs w:val="21"/>
          <w:rtl/>
        </w:rPr>
        <w:t xml:space="preserve"> בחתימת</w:t>
      </w:r>
      <w:r w:rsidRPr="00F018E4">
        <w:rPr>
          <w:rFonts w:ascii="Arial" w:hAnsi="Arial" w:hint="cs"/>
          <w:b/>
          <w:sz w:val="21"/>
          <w:szCs w:val="21"/>
          <w:rtl/>
        </w:rPr>
        <w:t>י</w:t>
      </w:r>
      <w:r w:rsidRPr="00F018E4">
        <w:rPr>
          <w:rFonts w:ascii="Arial" w:hAnsi="Arial"/>
          <w:b/>
          <w:sz w:val="21"/>
          <w:szCs w:val="21"/>
          <w:rtl/>
        </w:rPr>
        <w:t xml:space="preserve"> את האמור בחוות הדעת.</w:t>
      </w:r>
    </w:p>
    <w:p w:rsidR="00222867" w:rsidRPr="00AF57E9" w:rsidRDefault="0043615D" w:rsidP="00222867">
      <w:pPr>
        <w:rPr>
          <w:rFonts w:asciiTheme="minorBidi" w:hAnsiTheme="minorBidi" w:cstheme="minorBidi"/>
          <w:b/>
          <w:sz w:val="21"/>
          <w:szCs w:val="21"/>
          <w:rtl/>
        </w:rPr>
      </w:pPr>
    </w:p>
    <w:tbl>
      <w:tblPr>
        <w:bidiVisual/>
        <w:tblW w:w="93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98"/>
        <w:gridCol w:w="3420"/>
        <w:gridCol w:w="3202"/>
      </w:tblGrid>
      <w:tr w:rsidR="007548B0" w:rsidTr="00222867"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867" w:rsidRPr="00AF57E9" w:rsidRDefault="00914C73" w:rsidP="007C4A53">
            <w:pPr>
              <w:spacing w:line="360" w:lineRule="auto"/>
              <w:jc w:val="center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מורן טובול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867" w:rsidRPr="00AF57E9" w:rsidRDefault="00914C73" w:rsidP="00F018E4">
            <w:pPr>
              <w:spacing w:line="360" w:lineRule="auto"/>
              <w:jc w:val="center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מנהלת תכנון ותפעול מיזם טרמינולוגיה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867" w:rsidRPr="00914C73" w:rsidRDefault="00914C73" w:rsidP="00B07843">
            <w:pPr>
              <w:spacing w:line="360" w:lineRule="auto"/>
              <w:jc w:val="center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>
              <w:rPr>
                <w:rFonts w:ascii="Arial" w:hAnsi="Arial" w:hint="cs"/>
                <w:b/>
                <w:noProof/>
                <w:sz w:val="21"/>
                <w:szCs w:val="21"/>
                <w:rtl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306705</wp:posOffset>
                      </wp:positionH>
                      <wp:positionV relativeFrom="paragraph">
                        <wp:posOffset>-227330</wp:posOffset>
                      </wp:positionV>
                      <wp:extent cx="339725" cy="647700"/>
                      <wp:effectExtent l="0" t="0" r="22225" b="19050"/>
                      <wp:wrapNone/>
                      <wp:docPr id="3" name="צורה חופשית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39725" cy="647700"/>
                              </a:xfrm>
                              <a:custGeom>
                                <a:avLst/>
                                <a:gdLst>
                                  <a:gd name="connsiteX0" fmla="*/ 161542 w 784594"/>
                                  <a:gd name="connsiteY0" fmla="*/ 654050 h 698896"/>
                                  <a:gd name="connsiteX1" fmla="*/ 320292 w 784594"/>
                                  <a:gd name="connsiteY1" fmla="*/ 565150 h 698896"/>
                                  <a:gd name="connsiteX2" fmla="*/ 390142 w 784594"/>
                                  <a:gd name="connsiteY2" fmla="*/ 450850 h 698896"/>
                                  <a:gd name="connsiteX3" fmla="*/ 402842 w 784594"/>
                                  <a:gd name="connsiteY3" fmla="*/ 406400 h 698896"/>
                                  <a:gd name="connsiteX4" fmla="*/ 415542 w 784594"/>
                                  <a:gd name="connsiteY4" fmla="*/ 361950 h 698896"/>
                                  <a:gd name="connsiteX5" fmla="*/ 421892 w 784594"/>
                                  <a:gd name="connsiteY5" fmla="*/ 311150 h 698896"/>
                                  <a:gd name="connsiteX6" fmla="*/ 415542 w 784594"/>
                                  <a:gd name="connsiteY6" fmla="*/ 171450 h 698896"/>
                                  <a:gd name="connsiteX7" fmla="*/ 383792 w 784594"/>
                                  <a:gd name="connsiteY7" fmla="*/ 139700 h 698896"/>
                                  <a:gd name="connsiteX8" fmla="*/ 307592 w 784594"/>
                                  <a:gd name="connsiteY8" fmla="*/ 101600 h 698896"/>
                                  <a:gd name="connsiteX9" fmla="*/ 231392 w 784594"/>
                                  <a:gd name="connsiteY9" fmla="*/ 127000 h 698896"/>
                                  <a:gd name="connsiteX10" fmla="*/ 275842 w 784594"/>
                                  <a:gd name="connsiteY10" fmla="*/ 203200 h 698896"/>
                                  <a:gd name="connsiteX11" fmla="*/ 294892 w 784594"/>
                                  <a:gd name="connsiteY11" fmla="*/ 215900 h 698896"/>
                                  <a:gd name="connsiteX12" fmla="*/ 358392 w 784594"/>
                                  <a:gd name="connsiteY12" fmla="*/ 266700 h 698896"/>
                                  <a:gd name="connsiteX13" fmla="*/ 371092 w 784594"/>
                                  <a:gd name="connsiteY13" fmla="*/ 285750 h 698896"/>
                                  <a:gd name="connsiteX14" fmla="*/ 390142 w 784594"/>
                                  <a:gd name="connsiteY14" fmla="*/ 304800 h 698896"/>
                                  <a:gd name="connsiteX15" fmla="*/ 421892 w 784594"/>
                                  <a:gd name="connsiteY15" fmla="*/ 342900 h 698896"/>
                                  <a:gd name="connsiteX16" fmla="*/ 466342 w 784594"/>
                                  <a:gd name="connsiteY16" fmla="*/ 374650 h 698896"/>
                                  <a:gd name="connsiteX17" fmla="*/ 491742 w 784594"/>
                                  <a:gd name="connsiteY17" fmla="*/ 412750 h 698896"/>
                                  <a:gd name="connsiteX18" fmla="*/ 517142 w 784594"/>
                                  <a:gd name="connsiteY18" fmla="*/ 444500 h 698896"/>
                                  <a:gd name="connsiteX19" fmla="*/ 529842 w 784594"/>
                                  <a:gd name="connsiteY19" fmla="*/ 469900 h 698896"/>
                                  <a:gd name="connsiteX20" fmla="*/ 542542 w 784594"/>
                                  <a:gd name="connsiteY20" fmla="*/ 488950 h 698896"/>
                                  <a:gd name="connsiteX21" fmla="*/ 574292 w 784594"/>
                                  <a:gd name="connsiteY21" fmla="*/ 565150 h 698896"/>
                                  <a:gd name="connsiteX22" fmla="*/ 586992 w 784594"/>
                                  <a:gd name="connsiteY22" fmla="*/ 596900 h 698896"/>
                                  <a:gd name="connsiteX23" fmla="*/ 606042 w 784594"/>
                                  <a:gd name="connsiteY23" fmla="*/ 635000 h 698896"/>
                                  <a:gd name="connsiteX24" fmla="*/ 612392 w 784594"/>
                                  <a:gd name="connsiteY24" fmla="*/ 654050 h 698896"/>
                                  <a:gd name="connsiteX25" fmla="*/ 631442 w 784594"/>
                                  <a:gd name="connsiteY25" fmla="*/ 673100 h 698896"/>
                                  <a:gd name="connsiteX26" fmla="*/ 637792 w 784594"/>
                                  <a:gd name="connsiteY26" fmla="*/ 692150 h 698896"/>
                                  <a:gd name="connsiteX27" fmla="*/ 612392 w 784594"/>
                                  <a:gd name="connsiteY27" fmla="*/ 698500 h 698896"/>
                                  <a:gd name="connsiteX28" fmla="*/ 580642 w 784594"/>
                                  <a:gd name="connsiteY28" fmla="*/ 685800 h 698896"/>
                                  <a:gd name="connsiteX29" fmla="*/ 555242 w 784594"/>
                                  <a:gd name="connsiteY29" fmla="*/ 679450 h 698896"/>
                                  <a:gd name="connsiteX30" fmla="*/ 421892 w 784594"/>
                                  <a:gd name="connsiteY30" fmla="*/ 641350 h 698896"/>
                                  <a:gd name="connsiteX31" fmla="*/ 332992 w 784594"/>
                                  <a:gd name="connsiteY31" fmla="*/ 615950 h 698896"/>
                                  <a:gd name="connsiteX32" fmla="*/ 244092 w 784594"/>
                                  <a:gd name="connsiteY32" fmla="*/ 590550 h 698896"/>
                                  <a:gd name="connsiteX33" fmla="*/ 225042 w 784594"/>
                                  <a:gd name="connsiteY33" fmla="*/ 584200 h 698896"/>
                                  <a:gd name="connsiteX34" fmla="*/ 186942 w 784594"/>
                                  <a:gd name="connsiteY34" fmla="*/ 577850 h 698896"/>
                                  <a:gd name="connsiteX35" fmla="*/ 85342 w 784594"/>
                                  <a:gd name="connsiteY35" fmla="*/ 552450 h 698896"/>
                                  <a:gd name="connsiteX36" fmla="*/ 15492 w 784594"/>
                                  <a:gd name="connsiteY36" fmla="*/ 520700 h 698896"/>
                                  <a:gd name="connsiteX37" fmla="*/ 28192 w 784594"/>
                                  <a:gd name="connsiteY37" fmla="*/ 450850 h 698896"/>
                                  <a:gd name="connsiteX38" fmla="*/ 129792 w 784594"/>
                                  <a:gd name="connsiteY38" fmla="*/ 393700 h 698896"/>
                                  <a:gd name="connsiteX39" fmla="*/ 161542 w 784594"/>
                                  <a:gd name="connsiteY39" fmla="*/ 381000 h 698896"/>
                                  <a:gd name="connsiteX40" fmla="*/ 225042 w 784594"/>
                                  <a:gd name="connsiteY40" fmla="*/ 336550 h 698896"/>
                                  <a:gd name="connsiteX41" fmla="*/ 256792 w 784594"/>
                                  <a:gd name="connsiteY41" fmla="*/ 323850 h 698896"/>
                                  <a:gd name="connsiteX42" fmla="*/ 434592 w 784594"/>
                                  <a:gd name="connsiteY42" fmla="*/ 222250 h 698896"/>
                                  <a:gd name="connsiteX43" fmla="*/ 504442 w 784594"/>
                                  <a:gd name="connsiteY43" fmla="*/ 184150 h 698896"/>
                                  <a:gd name="connsiteX44" fmla="*/ 599692 w 784594"/>
                                  <a:gd name="connsiteY44" fmla="*/ 127000 h 698896"/>
                                  <a:gd name="connsiteX45" fmla="*/ 663192 w 784594"/>
                                  <a:gd name="connsiteY45" fmla="*/ 82550 h 698896"/>
                                  <a:gd name="connsiteX46" fmla="*/ 739392 w 784594"/>
                                  <a:gd name="connsiteY46" fmla="*/ 31750 h 698896"/>
                                  <a:gd name="connsiteX47" fmla="*/ 758442 w 784594"/>
                                  <a:gd name="connsiteY47" fmla="*/ 19050 h 698896"/>
                                  <a:gd name="connsiteX48" fmla="*/ 783842 w 784594"/>
                                  <a:gd name="connsiteY48" fmla="*/ 6350 h 698896"/>
                                  <a:gd name="connsiteX49" fmla="*/ 783842 w 784594"/>
                                  <a:gd name="connsiteY49" fmla="*/ 0 h 698896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  <a:cxn ang="0">
                                    <a:pos x="connsiteX2" y="connsiteY2"/>
                                  </a:cxn>
                                  <a:cxn ang="0">
                                    <a:pos x="connsiteX3" y="connsiteY3"/>
                                  </a:cxn>
                                  <a:cxn ang="0">
                                    <a:pos x="connsiteX4" y="connsiteY4"/>
                                  </a:cxn>
                                  <a:cxn ang="0">
                                    <a:pos x="connsiteX5" y="connsiteY5"/>
                                  </a:cxn>
                                  <a:cxn ang="0">
                                    <a:pos x="connsiteX6" y="connsiteY6"/>
                                  </a:cxn>
                                  <a:cxn ang="0">
                                    <a:pos x="connsiteX7" y="connsiteY7"/>
                                  </a:cxn>
                                  <a:cxn ang="0">
                                    <a:pos x="connsiteX8" y="connsiteY8"/>
                                  </a:cxn>
                                  <a:cxn ang="0">
                                    <a:pos x="connsiteX9" y="connsiteY9"/>
                                  </a:cxn>
                                  <a:cxn ang="0">
                                    <a:pos x="connsiteX10" y="connsiteY10"/>
                                  </a:cxn>
                                  <a:cxn ang="0">
                                    <a:pos x="connsiteX11" y="connsiteY11"/>
                                  </a:cxn>
                                  <a:cxn ang="0">
                                    <a:pos x="connsiteX12" y="connsiteY12"/>
                                  </a:cxn>
                                  <a:cxn ang="0">
                                    <a:pos x="connsiteX13" y="connsiteY13"/>
                                  </a:cxn>
                                  <a:cxn ang="0">
                                    <a:pos x="connsiteX14" y="connsiteY14"/>
                                  </a:cxn>
                                  <a:cxn ang="0">
                                    <a:pos x="connsiteX15" y="connsiteY15"/>
                                  </a:cxn>
                                  <a:cxn ang="0">
                                    <a:pos x="connsiteX16" y="connsiteY16"/>
                                  </a:cxn>
                                  <a:cxn ang="0">
                                    <a:pos x="connsiteX17" y="connsiteY17"/>
                                  </a:cxn>
                                  <a:cxn ang="0">
                                    <a:pos x="connsiteX18" y="connsiteY18"/>
                                  </a:cxn>
                                  <a:cxn ang="0">
                                    <a:pos x="connsiteX19" y="connsiteY19"/>
                                  </a:cxn>
                                  <a:cxn ang="0">
                                    <a:pos x="connsiteX20" y="connsiteY20"/>
                                  </a:cxn>
                                  <a:cxn ang="0">
                                    <a:pos x="connsiteX21" y="connsiteY21"/>
                                  </a:cxn>
                                  <a:cxn ang="0">
                                    <a:pos x="connsiteX22" y="connsiteY22"/>
                                  </a:cxn>
                                  <a:cxn ang="0">
                                    <a:pos x="connsiteX23" y="connsiteY23"/>
                                  </a:cxn>
                                  <a:cxn ang="0">
                                    <a:pos x="connsiteX24" y="connsiteY24"/>
                                  </a:cxn>
                                  <a:cxn ang="0">
                                    <a:pos x="connsiteX25" y="connsiteY25"/>
                                  </a:cxn>
                                  <a:cxn ang="0">
                                    <a:pos x="connsiteX26" y="connsiteY26"/>
                                  </a:cxn>
                                  <a:cxn ang="0">
                                    <a:pos x="connsiteX27" y="connsiteY27"/>
                                  </a:cxn>
                                  <a:cxn ang="0">
                                    <a:pos x="connsiteX28" y="connsiteY28"/>
                                  </a:cxn>
                                  <a:cxn ang="0">
                                    <a:pos x="connsiteX29" y="connsiteY29"/>
                                  </a:cxn>
                                  <a:cxn ang="0">
                                    <a:pos x="connsiteX30" y="connsiteY30"/>
                                  </a:cxn>
                                  <a:cxn ang="0">
                                    <a:pos x="connsiteX31" y="connsiteY31"/>
                                  </a:cxn>
                                  <a:cxn ang="0">
                                    <a:pos x="connsiteX32" y="connsiteY32"/>
                                  </a:cxn>
                                  <a:cxn ang="0">
                                    <a:pos x="connsiteX33" y="connsiteY33"/>
                                  </a:cxn>
                                  <a:cxn ang="0">
                                    <a:pos x="connsiteX34" y="connsiteY34"/>
                                  </a:cxn>
                                  <a:cxn ang="0">
                                    <a:pos x="connsiteX35" y="connsiteY35"/>
                                  </a:cxn>
                                  <a:cxn ang="0">
                                    <a:pos x="connsiteX36" y="connsiteY36"/>
                                  </a:cxn>
                                  <a:cxn ang="0">
                                    <a:pos x="connsiteX37" y="connsiteY37"/>
                                  </a:cxn>
                                  <a:cxn ang="0">
                                    <a:pos x="connsiteX38" y="connsiteY38"/>
                                  </a:cxn>
                                  <a:cxn ang="0">
                                    <a:pos x="connsiteX39" y="connsiteY39"/>
                                  </a:cxn>
                                  <a:cxn ang="0">
                                    <a:pos x="connsiteX40" y="connsiteY40"/>
                                  </a:cxn>
                                  <a:cxn ang="0">
                                    <a:pos x="connsiteX41" y="connsiteY41"/>
                                  </a:cxn>
                                  <a:cxn ang="0">
                                    <a:pos x="connsiteX42" y="connsiteY42"/>
                                  </a:cxn>
                                  <a:cxn ang="0">
                                    <a:pos x="connsiteX43" y="connsiteY43"/>
                                  </a:cxn>
                                  <a:cxn ang="0">
                                    <a:pos x="connsiteX44" y="connsiteY44"/>
                                  </a:cxn>
                                  <a:cxn ang="0">
                                    <a:pos x="connsiteX45" y="connsiteY45"/>
                                  </a:cxn>
                                  <a:cxn ang="0">
                                    <a:pos x="connsiteX46" y="connsiteY46"/>
                                  </a:cxn>
                                  <a:cxn ang="0">
                                    <a:pos x="connsiteX47" y="connsiteY47"/>
                                  </a:cxn>
                                  <a:cxn ang="0">
                                    <a:pos x="connsiteX48" y="connsiteY48"/>
                                  </a:cxn>
                                  <a:cxn ang="0">
                                    <a:pos x="connsiteX49" y="connsiteY49"/>
                                  </a:cxn>
                                </a:cxnLst>
                                <a:rect l="l" t="t" r="r" b="b"/>
                                <a:pathLst>
                                  <a:path w="784594" h="698896">
                                    <a:moveTo>
                                      <a:pt x="161542" y="654050"/>
                                    </a:moveTo>
                                    <a:cubicBezTo>
                                      <a:pt x="214459" y="624417"/>
                                      <a:pt x="273591" y="603845"/>
                                      <a:pt x="320292" y="565150"/>
                                    </a:cubicBezTo>
                                    <a:cubicBezTo>
                                      <a:pt x="355515" y="535965"/>
                                      <a:pt x="377336" y="493535"/>
                                      <a:pt x="390142" y="450850"/>
                                    </a:cubicBezTo>
                                    <a:cubicBezTo>
                                      <a:pt x="394570" y="436090"/>
                                      <a:pt x="398414" y="421160"/>
                                      <a:pt x="402842" y="406400"/>
                                    </a:cubicBezTo>
                                    <a:cubicBezTo>
                                      <a:pt x="408504" y="387527"/>
                                      <a:pt x="412064" y="382818"/>
                                      <a:pt x="415542" y="361950"/>
                                    </a:cubicBezTo>
                                    <a:cubicBezTo>
                                      <a:pt x="418347" y="345117"/>
                                      <a:pt x="419775" y="328083"/>
                                      <a:pt x="421892" y="311150"/>
                                    </a:cubicBezTo>
                                    <a:cubicBezTo>
                                      <a:pt x="419775" y="264583"/>
                                      <a:pt x="425654" y="216955"/>
                                      <a:pt x="415542" y="171450"/>
                                    </a:cubicBezTo>
                                    <a:cubicBezTo>
                                      <a:pt x="412295" y="156839"/>
                                      <a:pt x="395766" y="148680"/>
                                      <a:pt x="383792" y="139700"/>
                                    </a:cubicBezTo>
                                    <a:cubicBezTo>
                                      <a:pt x="357173" y="119736"/>
                                      <a:pt x="336666" y="113230"/>
                                      <a:pt x="307592" y="101600"/>
                                    </a:cubicBezTo>
                                    <a:cubicBezTo>
                                      <a:pt x="295130" y="102846"/>
                                      <a:pt x="234857" y="92354"/>
                                      <a:pt x="231392" y="127000"/>
                                    </a:cubicBezTo>
                                    <a:cubicBezTo>
                                      <a:pt x="226608" y="174843"/>
                                      <a:pt x="241124" y="176197"/>
                                      <a:pt x="275842" y="203200"/>
                                    </a:cubicBezTo>
                                    <a:cubicBezTo>
                                      <a:pt x="281866" y="207885"/>
                                      <a:pt x="288682" y="211464"/>
                                      <a:pt x="294892" y="215900"/>
                                    </a:cubicBezTo>
                                    <a:cubicBezTo>
                                      <a:pt x="311425" y="227709"/>
                                      <a:pt x="346671" y="254979"/>
                                      <a:pt x="358392" y="266700"/>
                                    </a:cubicBezTo>
                                    <a:cubicBezTo>
                                      <a:pt x="363788" y="272096"/>
                                      <a:pt x="366206" y="279887"/>
                                      <a:pt x="371092" y="285750"/>
                                    </a:cubicBezTo>
                                    <a:cubicBezTo>
                                      <a:pt x="376841" y="292649"/>
                                      <a:pt x="384176" y="298088"/>
                                      <a:pt x="390142" y="304800"/>
                                    </a:cubicBezTo>
                                    <a:cubicBezTo>
                                      <a:pt x="401125" y="317156"/>
                                      <a:pt x="409706" y="331729"/>
                                      <a:pt x="421892" y="342900"/>
                                    </a:cubicBezTo>
                                    <a:cubicBezTo>
                                      <a:pt x="435314" y="355204"/>
                                      <a:pt x="451525" y="364067"/>
                                      <a:pt x="466342" y="374650"/>
                                    </a:cubicBezTo>
                                    <a:cubicBezTo>
                                      <a:pt x="474809" y="387350"/>
                                      <a:pt x="482764" y="400406"/>
                                      <a:pt x="491742" y="412750"/>
                                    </a:cubicBezTo>
                                    <a:cubicBezTo>
                                      <a:pt x="499714" y="423711"/>
                                      <a:pt x="509624" y="433223"/>
                                      <a:pt x="517142" y="444500"/>
                                    </a:cubicBezTo>
                                    <a:cubicBezTo>
                                      <a:pt x="522393" y="452376"/>
                                      <a:pt x="525146" y="461681"/>
                                      <a:pt x="529842" y="469900"/>
                                    </a:cubicBezTo>
                                    <a:cubicBezTo>
                                      <a:pt x="533628" y="476526"/>
                                      <a:pt x="539315" y="482034"/>
                                      <a:pt x="542542" y="488950"/>
                                    </a:cubicBezTo>
                                    <a:cubicBezTo>
                                      <a:pt x="554178" y="513885"/>
                                      <a:pt x="563815" y="539706"/>
                                      <a:pt x="574292" y="565150"/>
                                    </a:cubicBezTo>
                                    <a:cubicBezTo>
                                      <a:pt x="578632" y="575690"/>
                                      <a:pt x="581894" y="586705"/>
                                      <a:pt x="586992" y="596900"/>
                                    </a:cubicBezTo>
                                    <a:cubicBezTo>
                                      <a:pt x="593342" y="609600"/>
                                      <a:pt x="600275" y="622025"/>
                                      <a:pt x="606042" y="635000"/>
                                    </a:cubicBezTo>
                                    <a:cubicBezTo>
                                      <a:pt x="608760" y="641117"/>
                                      <a:pt x="608679" y="648481"/>
                                      <a:pt x="612392" y="654050"/>
                                    </a:cubicBezTo>
                                    <a:cubicBezTo>
                                      <a:pt x="617373" y="661522"/>
                                      <a:pt x="625092" y="666750"/>
                                      <a:pt x="631442" y="673100"/>
                                    </a:cubicBezTo>
                                    <a:cubicBezTo>
                                      <a:pt x="633559" y="679450"/>
                                      <a:pt x="641808" y="686795"/>
                                      <a:pt x="637792" y="692150"/>
                                    </a:cubicBezTo>
                                    <a:cubicBezTo>
                                      <a:pt x="632556" y="699132"/>
                                      <a:pt x="621066" y="699464"/>
                                      <a:pt x="612392" y="698500"/>
                                    </a:cubicBezTo>
                                    <a:cubicBezTo>
                                      <a:pt x="601063" y="697241"/>
                                      <a:pt x="591456" y="689405"/>
                                      <a:pt x="580642" y="685800"/>
                                    </a:cubicBezTo>
                                    <a:cubicBezTo>
                                      <a:pt x="572363" y="683040"/>
                                      <a:pt x="563646" y="681803"/>
                                      <a:pt x="555242" y="679450"/>
                                    </a:cubicBezTo>
                                    <a:lnTo>
                                      <a:pt x="421892" y="641350"/>
                                    </a:lnTo>
                                    <a:cubicBezTo>
                                      <a:pt x="392259" y="632883"/>
                                      <a:pt x="362230" y="625696"/>
                                      <a:pt x="332992" y="615950"/>
                                    </a:cubicBezTo>
                                    <a:cubicBezTo>
                                      <a:pt x="259987" y="591615"/>
                                      <a:pt x="331800" y="614470"/>
                                      <a:pt x="244092" y="590550"/>
                                    </a:cubicBezTo>
                                    <a:cubicBezTo>
                                      <a:pt x="237634" y="588789"/>
                                      <a:pt x="231576" y="585652"/>
                                      <a:pt x="225042" y="584200"/>
                                    </a:cubicBezTo>
                                    <a:cubicBezTo>
                                      <a:pt x="212473" y="581407"/>
                                      <a:pt x="199382" y="581167"/>
                                      <a:pt x="186942" y="577850"/>
                                    </a:cubicBezTo>
                                    <a:cubicBezTo>
                                      <a:pt x="77174" y="548579"/>
                                      <a:pt x="178306" y="565731"/>
                                      <a:pt x="85342" y="552450"/>
                                    </a:cubicBezTo>
                                    <a:cubicBezTo>
                                      <a:pt x="28555" y="524057"/>
                                      <a:pt x="52503" y="533037"/>
                                      <a:pt x="15492" y="520700"/>
                                    </a:cubicBezTo>
                                    <a:cubicBezTo>
                                      <a:pt x="-3588" y="492080"/>
                                      <a:pt x="-10845" y="493140"/>
                                      <a:pt x="28192" y="450850"/>
                                    </a:cubicBezTo>
                                    <a:cubicBezTo>
                                      <a:pt x="41288" y="436663"/>
                                      <a:pt x="112100" y="401866"/>
                                      <a:pt x="129792" y="393700"/>
                                    </a:cubicBezTo>
                                    <a:cubicBezTo>
                                      <a:pt x="140141" y="388923"/>
                                      <a:pt x="151768" y="386865"/>
                                      <a:pt x="161542" y="381000"/>
                                    </a:cubicBezTo>
                                    <a:cubicBezTo>
                                      <a:pt x="183697" y="367707"/>
                                      <a:pt x="202887" y="349843"/>
                                      <a:pt x="225042" y="336550"/>
                                    </a:cubicBezTo>
                                    <a:cubicBezTo>
                                      <a:pt x="234816" y="330685"/>
                                      <a:pt x="246785" y="329308"/>
                                      <a:pt x="256792" y="323850"/>
                                    </a:cubicBezTo>
                                    <a:cubicBezTo>
                                      <a:pt x="316718" y="291163"/>
                                      <a:pt x="375139" y="255788"/>
                                      <a:pt x="434592" y="222250"/>
                                    </a:cubicBezTo>
                                    <a:cubicBezTo>
                                      <a:pt x="457692" y="209219"/>
                                      <a:pt x="481700" y="197795"/>
                                      <a:pt x="504442" y="184150"/>
                                    </a:cubicBezTo>
                                    <a:cubicBezTo>
                                      <a:pt x="536192" y="165100"/>
                                      <a:pt x="573510" y="153182"/>
                                      <a:pt x="599692" y="127000"/>
                                    </a:cubicBezTo>
                                    <a:cubicBezTo>
                                      <a:pt x="635298" y="91394"/>
                                      <a:pt x="602415" y="120936"/>
                                      <a:pt x="663192" y="82550"/>
                                    </a:cubicBezTo>
                                    <a:cubicBezTo>
                                      <a:pt x="689002" y="66249"/>
                                      <a:pt x="713992" y="48683"/>
                                      <a:pt x="739392" y="31750"/>
                                    </a:cubicBezTo>
                                    <a:cubicBezTo>
                                      <a:pt x="745742" y="27517"/>
                                      <a:pt x="751616" y="22463"/>
                                      <a:pt x="758442" y="19050"/>
                                    </a:cubicBezTo>
                                    <a:cubicBezTo>
                                      <a:pt x="766909" y="14817"/>
                                      <a:pt x="776269" y="12030"/>
                                      <a:pt x="783842" y="6350"/>
                                    </a:cubicBezTo>
                                    <a:cubicBezTo>
                                      <a:pt x="785535" y="5080"/>
                                      <a:pt x="783842" y="2117"/>
                                      <a:pt x="783842" y="0"/>
                                    </a:cubicBezTo>
                                  </a:path>
                                </a:pathLst>
                              </a:cu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C4B502A" id="צורה חופשית 3" o:spid="_x0000_s1026" style="position:absolute;left:0;text-align:left;margin-left:24.15pt;margin-top:-17.9pt;width:26.75pt;height:5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784594,6988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" path="m161542,654050v52917,-29633,112049,-50205,158750,-88900c355515,535965,377336,493535,390142,450850v4428,-14760,8272,-29690,12700,-44450c408504,387527,412064,382818,415542,361950v2805,-16833,4233,-33867,6350,-50800c419775,264583,425654,216955,415542,171450v-3247,-14611,-19776,-22770,-31750,-31750c357173,119736,336666,113230,307592,101600v-12462,1246,-72735,-9246,-76200,25400c226608,174843,241124,176197,275842,203200v6024,4685,12840,8264,19050,12700c311425,227709,346671,254979,358392,266700v5396,5396,7814,13187,12700,19050c376841,292649,384176,298088,390142,304800v10983,12356,19564,26929,31750,38100c435314,355204,451525,364067,466342,374650v8467,12700,16422,25756,25400,38100c499714,423711,509624,433223,517142,444500v5251,7876,8004,17181,12700,25400c533628,476526,539315,482034,542542,488950v11636,24935,21273,50756,31750,76200c578632,575690,581894,586705,586992,596900v6350,12700,13283,25125,19050,38100c608760,641117,608679,648481,612392,654050v4981,7472,12700,12700,19050,19050c633559,679450,641808,686795,637792,692150v-5236,6982,-16726,7314,-25400,6350c601063,697241,591456,689405,580642,685800v-8279,-2760,-16996,-3997,-25400,-6350l421892,641350v-29633,-8467,-59662,-15654,-88900,-25400c259987,591615,331800,614470,244092,590550v-6458,-1761,-12516,-4898,-19050,-6350c212473,581407,199382,581167,186942,577850,77174,548579,178306,565731,85342,552450,28555,524057,52503,533037,15492,520700,-3588,492080,-10845,493140,28192,450850v13096,-14187,83908,-48984,101600,-57150c140141,388923,151768,386865,161542,381000v22155,-13293,41345,-31157,63500,-44450c234816,330685,246785,329308,256792,323850,316718,291163,375139,255788,434592,222250v23100,-13031,47108,-24455,69850,-38100c536192,165100,573510,153182,599692,127000v35606,-35606,2723,-6064,63500,-44450c689002,66249,713992,48683,739392,31750v6350,-4233,12224,-9287,19050,-12700c766909,14817,776269,12030,783842,6350v1693,-1270,,-4233,,-6350e" filled="f" strokecolor="black [3213]" strokeweight="2pt">
                      <v:path arrowok="t" o:connecttype="custom" o:connectlocs="69947,606139;138685,523751;168929,417824;174428,376630;179927,335436;182677,288357;179927,158891;166180,129467;133186,94158;100191,117697;119438,188315;127687,200085;155182,247164;160681,264818;168929,282473;182677,317782;201924,347206;212922,382515;223920,411939;229419,435479;234918,453133;248665,523751;254164,553175;262413,588485;265162,606139;273411,623794;276161,641448;265162,647333;251415,635563;240417,629678;182677,594369;144184,570830;105691,547291;97442,541406;80945,535521;36953,511982;6708,482557;12207,417824;56199,364860;69947,353091;97442,311897;111190,300127;188176,205970;218421,170661;259663,117697;287159,76503;320153,29424;328401,17655;339399,5885;339399,0" o:connectangles="0,0,0,0,0,0,0,0,0,0,0,0,0,0,0,0,0,0,0,0,0,0,0,0,0,0,0,0,0,0,0,0,0,0,0,0,0,0,0,0,0,0,0,0,0,0,0,0,0,0"/>
                    </v:shape>
                  </w:pict>
                </mc:Fallback>
              </mc:AlternateContent>
            </w:r>
          </w:p>
        </w:tc>
      </w:tr>
      <w:tr w:rsidR="007548B0" w:rsidTr="00222867"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222867" w:rsidRPr="00AF57E9" w:rsidRDefault="009B6B29">
            <w:pPr>
              <w:spacing w:line="360" w:lineRule="auto"/>
              <w:jc w:val="center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>שם בעל הסמכות המקצועית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222867" w:rsidRPr="00AF57E9" w:rsidRDefault="009B6B29">
            <w:pPr>
              <w:spacing w:line="360" w:lineRule="auto"/>
              <w:jc w:val="center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>תפקיד בעל הסמכות המקצועית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222867" w:rsidRPr="00AF57E9" w:rsidRDefault="009B6B29">
            <w:pPr>
              <w:spacing w:line="360" w:lineRule="auto"/>
              <w:jc w:val="center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>חתימה</w:t>
            </w:r>
          </w:p>
        </w:tc>
      </w:tr>
    </w:tbl>
    <w:p w:rsidR="00F018E4" w:rsidRDefault="00F018E4" w:rsidP="00572407">
      <w:pPr>
        <w:rPr>
          <w:rFonts w:asciiTheme="minorBidi" w:hAnsiTheme="minorBidi" w:cstheme="minorBidi"/>
          <w:b/>
          <w:sz w:val="21"/>
          <w:szCs w:val="21"/>
          <w:rtl/>
        </w:rPr>
      </w:pPr>
    </w:p>
    <w:p w:rsidR="00572407" w:rsidRPr="00572407" w:rsidRDefault="00572407" w:rsidP="00572407">
      <w:pPr>
        <w:rPr>
          <w:rFonts w:asciiTheme="minorBidi" w:hAnsiTheme="minorBidi" w:cstheme="minorBidi"/>
          <w:b/>
          <w:sz w:val="21"/>
          <w:szCs w:val="21"/>
          <w:rtl/>
        </w:rPr>
      </w:pPr>
      <w:r w:rsidRPr="00572407">
        <w:rPr>
          <w:rFonts w:asciiTheme="minorBidi" w:hAnsiTheme="minorBidi" w:cstheme="minorBidi" w:hint="cs"/>
          <w:b/>
          <w:sz w:val="21"/>
          <w:szCs w:val="21"/>
          <w:rtl/>
        </w:rPr>
        <w:t xml:space="preserve">בהתאם לסעיף </w:t>
      </w:r>
      <w:r w:rsidRPr="00572407">
        <w:rPr>
          <w:rFonts w:asciiTheme="minorBidi" w:hAnsiTheme="minorBidi" w:cstheme="minorBidi"/>
          <w:b/>
          <w:sz w:val="21"/>
          <w:szCs w:val="21"/>
          <w:rtl/>
        </w:rPr>
        <w:t>2.7.4.3.</w:t>
      </w:r>
      <w:r w:rsidRPr="00572407">
        <w:rPr>
          <w:rFonts w:asciiTheme="minorBidi" w:hAnsiTheme="minorBidi" w:cstheme="minorBidi" w:hint="cs"/>
          <w:b/>
          <w:sz w:val="21"/>
          <w:szCs w:val="21"/>
          <w:rtl/>
        </w:rPr>
        <w:t xml:space="preserve"> להוראת תכ"מ 7.3.6.2 שכותרתה "בחינת קיומם של ספקים ומיזמים" (מהדורה 07, תת מהדורה 01) והואיל ובעל</w:t>
      </w:r>
      <w:r w:rsidRPr="00572407">
        <w:rPr>
          <w:rFonts w:asciiTheme="minorBidi" w:hAnsiTheme="minorBidi" w:cstheme="minorBidi"/>
          <w:b/>
          <w:sz w:val="21"/>
          <w:szCs w:val="21"/>
          <w:rtl/>
        </w:rPr>
        <w:t xml:space="preserve"> </w:t>
      </w:r>
      <w:r w:rsidRPr="00572407">
        <w:rPr>
          <w:rFonts w:asciiTheme="minorBidi" w:hAnsiTheme="minorBidi" w:cstheme="minorBidi" w:hint="cs"/>
          <w:b/>
          <w:sz w:val="21"/>
          <w:szCs w:val="21"/>
          <w:rtl/>
        </w:rPr>
        <w:t>הסמכות</w:t>
      </w:r>
      <w:r w:rsidRPr="00572407">
        <w:rPr>
          <w:rFonts w:asciiTheme="minorBidi" w:hAnsiTheme="minorBidi" w:cstheme="minorBidi"/>
          <w:b/>
          <w:sz w:val="21"/>
          <w:szCs w:val="21"/>
          <w:rtl/>
        </w:rPr>
        <w:t xml:space="preserve"> </w:t>
      </w:r>
      <w:r w:rsidRPr="00572407">
        <w:rPr>
          <w:rFonts w:asciiTheme="minorBidi" w:hAnsiTheme="minorBidi" w:cstheme="minorBidi" w:hint="cs"/>
          <w:b/>
          <w:sz w:val="21"/>
          <w:szCs w:val="21"/>
          <w:rtl/>
        </w:rPr>
        <w:t>המקצועית</w:t>
      </w:r>
      <w:r w:rsidRPr="00572407">
        <w:rPr>
          <w:rFonts w:asciiTheme="minorBidi" w:hAnsiTheme="minorBidi" w:cstheme="minorBidi"/>
          <w:b/>
          <w:sz w:val="21"/>
          <w:szCs w:val="21"/>
          <w:rtl/>
        </w:rPr>
        <w:t xml:space="preserve"> </w:t>
      </w:r>
      <w:r w:rsidRPr="00572407">
        <w:rPr>
          <w:rFonts w:asciiTheme="minorBidi" w:hAnsiTheme="minorBidi" w:cstheme="minorBidi" w:hint="cs"/>
          <w:b/>
          <w:sz w:val="21"/>
          <w:szCs w:val="21"/>
          <w:rtl/>
        </w:rPr>
        <w:t>במשרד</w:t>
      </w:r>
      <w:r w:rsidRPr="00572407">
        <w:rPr>
          <w:rFonts w:asciiTheme="minorBidi" w:hAnsiTheme="minorBidi" w:cstheme="minorBidi"/>
          <w:b/>
          <w:sz w:val="21"/>
          <w:szCs w:val="21"/>
          <w:rtl/>
        </w:rPr>
        <w:t xml:space="preserve"> </w:t>
      </w:r>
      <w:r w:rsidRPr="00572407">
        <w:rPr>
          <w:rFonts w:asciiTheme="minorBidi" w:hAnsiTheme="minorBidi" w:cstheme="minorBidi" w:hint="cs"/>
          <w:b/>
          <w:sz w:val="21"/>
          <w:szCs w:val="21"/>
          <w:rtl/>
        </w:rPr>
        <w:t>אינו</w:t>
      </w:r>
      <w:r w:rsidRPr="00572407">
        <w:rPr>
          <w:rFonts w:asciiTheme="minorBidi" w:hAnsiTheme="minorBidi" w:cstheme="minorBidi"/>
          <w:b/>
          <w:sz w:val="21"/>
          <w:szCs w:val="21"/>
          <w:rtl/>
        </w:rPr>
        <w:t xml:space="preserve"> </w:t>
      </w:r>
      <w:r w:rsidRPr="00572407">
        <w:rPr>
          <w:rFonts w:asciiTheme="minorBidi" w:hAnsiTheme="minorBidi" w:cstheme="minorBidi" w:hint="cs"/>
          <w:b/>
          <w:sz w:val="21"/>
          <w:szCs w:val="21"/>
          <w:rtl/>
        </w:rPr>
        <w:t>עובד</w:t>
      </w:r>
      <w:r w:rsidRPr="00572407">
        <w:rPr>
          <w:rFonts w:asciiTheme="minorBidi" w:hAnsiTheme="minorBidi" w:cstheme="minorBidi"/>
          <w:b/>
          <w:sz w:val="21"/>
          <w:szCs w:val="21"/>
          <w:rtl/>
        </w:rPr>
        <w:t xml:space="preserve"> </w:t>
      </w:r>
      <w:r w:rsidRPr="00572407">
        <w:rPr>
          <w:rFonts w:asciiTheme="minorBidi" w:hAnsiTheme="minorBidi" w:cstheme="minorBidi" w:hint="cs"/>
          <w:b/>
          <w:sz w:val="21"/>
          <w:szCs w:val="21"/>
          <w:rtl/>
        </w:rPr>
        <w:t>מדינה, הנני מאשר בחתימתי</w:t>
      </w:r>
      <w:r w:rsidRPr="00572407">
        <w:rPr>
          <w:rFonts w:asciiTheme="minorBidi" w:hAnsiTheme="minorBidi" w:cstheme="minorBidi"/>
          <w:b/>
          <w:sz w:val="21"/>
          <w:szCs w:val="21"/>
          <w:rtl/>
        </w:rPr>
        <w:t xml:space="preserve"> </w:t>
      </w:r>
      <w:r w:rsidRPr="00572407">
        <w:rPr>
          <w:rFonts w:asciiTheme="minorBidi" w:hAnsiTheme="minorBidi" w:cstheme="minorBidi" w:hint="cs"/>
          <w:b/>
          <w:sz w:val="21"/>
          <w:szCs w:val="21"/>
          <w:rtl/>
        </w:rPr>
        <w:t>האמור</w:t>
      </w:r>
      <w:r w:rsidRPr="00572407">
        <w:rPr>
          <w:rFonts w:asciiTheme="minorBidi" w:hAnsiTheme="minorBidi" w:cstheme="minorBidi"/>
          <w:b/>
          <w:sz w:val="21"/>
          <w:szCs w:val="21"/>
          <w:rtl/>
        </w:rPr>
        <w:t xml:space="preserve"> </w:t>
      </w:r>
      <w:r w:rsidRPr="00572407">
        <w:rPr>
          <w:rFonts w:asciiTheme="minorBidi" w:hAnsiTheme="minorBidi" w:cstheme="minorBidi" w:hint="cs"/>
          <w:b/>
          <w:sz w:val="21"/>
          <w:szCs w:val="21"/>
          <w:rtl/>
        </w:rPr>
        <w:t>בחוות</w:t>
      </w:r>
      <w:r w:rsidRPr="00572407">
        <w:rPr>
          <w:rFonts w:asciiTheme="minorBidi" w:hAnsiTheme="minorBidi" w:cstheme="minorBidi"/>
          <w:b/>
          <w:sz w:val="21"/>
          <w:szCs w:val="21"/>
          <w:rtl/>
        </w:rPr>
        <w:t xml:space="preserve"> </w:t>
      </w:r>
      <w:r w:rsidRPr="00572407">
        <w:rPr>
          <w:rFonts w:asciiTheme="minorBidi" w:hAnsiTheme="minorBidi" w:cstheme="minorBidi" w:hint="cs"/>
          <w:b/>
          <w:sz w:val="21"/>
          <w:szCs w:val="21"/>
          <w:rtl/>
        </w:rPr>
        <w:t>הדעת, לאחר שוידאתי כי כותב</w:t>
      </w:r>
      <w:r w:rsidRPr="00572407">
        <w:rPr>
          <w:rFonts w:asciiTheme="minorBidi" w:hAnsiTheme="minorBidi" w:cstheme="minorBidi"/>
          <w:b/>
          <w:sz w:val="21"/>
          <w:szCs w:val="21"/>
          <w:rtl/>
        </w:rPr>
        <w:t xml:space="preserve"> </w:t>
      </w:r>
      <w:r w:rsidRPr="00572407">
        <w:rPr>
          <w:rFonts w:asciiTheme="minorBidi" w:hAnsiTheme="minorBidi" w:cstheme="minorBidi" w:hint="cs"/>
          <w:b/>
          <w:sz w:val="21"/>
          <w:szCs w:val="21"/>
          <w:rtl/>
        </w:rPr>
        <w:t>חוות</w:t>
      </w:r>
      <w:r w:rsidRPr="00572407">
        <w:rPr>
          <w:rFonts w:asciiTheme="minorBidi" w:hAnsiTheme="minorBidi" w:cstheme="minorBidi"/>
          <w:b/>
          <w:sz w:val="21"/>
          <w:szCs w:val="21"/>
          <w:rtl/>
        </w:rPr>
        <w:t xml:space="preserve"> </w:t>
      </w:r>
      <w:r w:rsidRPr="00572407">
        <w:rPr>
          <w:rFonts w:asciiTheme="minorBidi" w:hAnsiTheme="minorBidi" w:cstheme="minorBidi" w:hint="cs"/>
          <w:b/>
          <w:sz w:val="21"/>
          <w:szCs w:val="21"/>
          <w:rtl/>
        </w:rPr>
        <w:t>הדעת</w:t>
      </w:r>
      <w:r w:rsidRPr="00572407">
        <w:rPr>
          <w:rFonts w:asciiTheme="minorBidi" w:hAnsiTheme="minorBidi" w:cstheme="minorBidi"/>
          <w:b/>
          <w:sz w:val="21"/>
          <w:szCs w:val="21"/>
          <w:rtl/>
        </w:rPr>
        <w:t xml:space="preserve"> </w:t>
      </w:r>
      <w:r w:rsidRPr="00572407">
        <w:rPr>
          <w:rFonts w:asciiTheme="minorBidi" w:hAnsiTheme="minorBidi" w:cstheme="minorBidi" w:hint="cs"/>
          <w:b/>
          <w:sz w:val="21"/>
          <w:szCs w:val="21"/>
          <w:rtl/>
        </w:rPr>
        <w:t>חתום</w:t>
      </w:r>
      <w:r w:rsidRPr="00572407">
        <w:rPr>
          <w:rFonts w:asciiTheme="minorBidi" w:hAnsiTheme="minorBidi" w:cstheme="minorBidi"/>
          <w:b/>
          <w:sz w:val="21"/>
          <w:szCs w:val="21"/>
          <w:rtl/>
        </w:rPr>
        <w:t xml:space="preserve"> </w:t>
      </w:r>
      <w:r w:rsidRPr="00572407">
        <w:rPr>
          <w:rFonts w:asciiTheme="minorBidi" w:hAnsiTheme="minorBidi" w:cstheme="minorBidi" w:hint="cs"/>
          <w:b/>
          <w:sz w:val="21"/>
          <w:szCs w:val="21"/>
          <w:rtl/>
        </w:rPr>
        <w:t>על</w:t>
      </w:r>
      <w:r w:rsidRPr="00572407">
        <w:rPr>
          <w:rFonts w:asciiTheme="minorBidi" w:hAnsiTheme="minorBidi" w:cstheme="minorBidi"/>
          <w:b/>
          <w:sz w:val="21"/>
          <w:szCs w:val="21"/>
          <w:rtl/>
        </w:rPr>
        <w:t xml:space="preserve"> </w:t>
      </w:r>
      <w:r w:rsidRPr="00572407">
        <w:rPr>
          <w:rFonts w:asciiTheme="minorBidi" w:hAnsiTheme="minorBidi" w:cstheme="minorBidi" w:hint="cs"/>
          <w:b/>
          <w:sz w:val="21"/>
          <w:szCs w:val="21"/>
          <w:rtl/>
        </w:rPr>
        <w:t>תצהיר</w:t>
      </w:r>
      <w:r w:rsidRPr="00572407">
        <w:rPr>
          <w:rFonts w:asciiTheme="minorBidi" w:hAnsiTheme="minorBidi" w:cstheme="minorBidi"/>
          <w:b/>
          <w:sz w:val="21"/>
          <w:szCs w:val="21"/>
          <w:rtl/>
        </w:rPr>
        <w:t xml:space="preserve"> </w:t>
      </w:r>
      <w:r w:rsidRPr="00572407">
        <w:rPr>
          <w:rFonts w:asciiTheme="minorBidi" w:hAnsiTheme="minorBidi" w:cstheme="minorBidi" w:hint="cs"/>
          <w:b/>
          <w:sz w:val="21"/>
          <w:szCs w:val="21"/>
          <w:rtl/>
        </w:rPr>
        <w:t>בדבר</w:t>
      </w:r>
      <w:r w:rsidRPr="00572407">
        <w:rPr>
          <w:rFonts w:asciiTheme="minorBidi" w:hAnsiTheme="minorBidi" w:cstheme="minorBidi"/>
          <w:b/>
          <w:sz w:val="21"/>
          <w:szCs w:val="21"/>
          <w:rtl/>
        </w:rPr>
        <w:t xml:space="preserve"> </w:t>
      </w:r>
      <w:r w:rsidRPr="00572407">
        <w:rPr>
          <w:rFonts w:asciiTheme="minorBidi" w:hAnsiTheme="minorBidi" w:cstheme="minorBidi" w:hint="cs"/>
          <w:b/>
          <w:sz w:val="21"/>
          <w:szCs w:val="21"/>
          <w:rtl/>
        </w:rPr>
        <w:t>העדר</w:t>
      </w:r>
      <w:r w:rsidRPr="00572407">
        <w:rPr>
          <w:rFonts w:asciiTheme="minorBidi" w:hAnsiTheme="minorBidi" w:cstheme="minorBidi"/>
          <w:b/>
          <w:sz w:val="21"/>
          <w:szCs w:val="21"/>
          <w:rtl/>
        </w:rPr>
        <w:t xml:space="preserve"> </w:t>
      </w:r>
      <w:r w:rsidRPr="00572407">
        <w:rPr>
          <w:rFonts w:asciiTheme="minorBidi" w:hAnsiTheme="minorBidi" w:cstheme="minorBidi" w:hint="cs"/>
          <w:b/>
          <w:sz w:val="21"/>
          <w:szCs w:val="21"/>
          <w:rtl/>
        </w:rPr>
        <w:t>ניגוד</w:t>
      </w:r>
      <w:r w:rsidRPr="00572407">
        <w:rPr>
          <w:rFonts w:asciiTheme="minorBidi" w:hAnsiTheme="minorBidi" w:cstheme="minorBidi"/>
          <w:b/>
          <w:sz w:val="21"/>
          <w:szCs w:val="21"/>
          <w:rtl/>
        </w:rPr>
        <w:t xml:space="preserve"> </w:t>
      </w:r>
      <w:r w:rsidRPr="00572407">
        <w:rPr>
          <w:rFonts w:asciiTheme="minorBidi" w:hAnsiTheme="minorBidi" w:cstheme="minorBidi" w:hint="cs"/>
          <w:b/>
          <w:sz w:val="21"/>
          <w:szCs w:val="21"/>
          <w:rtl/>
        </w:rPr>
        <w:t>עניינים</w:t>
      </w:r>
      <w:r w:rsidRPr="00572407">
        <w:rPr>
          <w:rFonts w:asciiTheme="minorBidi" w:hAnsiTheme="minorBidi" w:cstheme="minorBidi"/>
          <w:b/>
          <w:sz w:val="21"/>
          <w:szCs w:val="21"/>
          <w:rtl/>
        </w:rPr>
        <w:t>.</w:t>
      </w:r>
    </w:p>
    <w:p w:rsidR="00572407" w:rsidRDefault="00572407" w:rsidP="00572407">
      <w:pPr>
        <w:rPr>
          <w:rtl/>
        </w:rPr>
      </w:pPr>
    </w:p>
    <w:tbl>
      <w:tblPr>
        <w:bidiVisual/>
        <w:tblW w:w="93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64"/>
        <w:gridCol w:w="3380"/>
        <w:gridCol w:w="3276"/>
      </w:tblGrid>
      <w:tr w:rsidR="00B07843" w:rsidRPr="00AF57E9" w:rsidTr="00254A8D"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843" w:rsidRPr="0053500C" w:rsidRDefault="00323C54" w:rsidP="00323C54">
            <w:pPr>
              <w:spacing w:line="360" w:lineRule="auto"/>
              <w:jc w:val="center"/>
              <w:rPr>
                <w:rFonts w:ascii="Arial" w:hAnsi="Arial"/>
                <w:b/>
                <w:sz w:val="22"/>
                <w:szCs w:val="22"/>
                <w:rtl/>
              </w:rPr>
            </w:pPr>
            <w:r w:rsidRPr="00323C54">
              <w:rPr>
                <w:rFonts w:ascii="Arial" w:hAnsi="Arial" w:hint="cs"/>
                <w:b/>
                <w:sz w:val="22"/>
                <w:szCs w:val="22"/>
                <w:rtl/>
              </w:rPr>
              <w:t>אתי</w:t>
            </w:r>
            <w:r w:rsidRPr="00323C54">
              <w:rPr>
                <w:rFonts w:ascii="Arial" w:hAnsi="Arial"/>
                <w:b/>
                <w:sz w:val="22"/>
                <w:szCs w:val="22"/>
                <w:rtl/>
              </w:rPr>
              <w:t xml:space="preserve"> </w:t>
            </w:r>
            <w:r w:rsidRPr="00323C54">
              <w:rPr>
                <w:rFonts w:ascii="Arial" w:hAnsi="Arial" w:hint="cs"/>
                <w:b/>
                <w:sz w:val="22"/>
                <w:szCs w:val="22"/>
                <w:rtl/>
              </w:rPr>
              <w:t>מלאייב</w:t>
            </w:r>
            <w:r w:rsidRPr="00323C54">
              <w:rPr>
                <w:rFonts w:ascii="Arial" w:hAnsi="Arial"/>
                <w:b/>
                <w:sz w:val="22"/>
                <w:szCs w:val="22"/>
                <w:rtl/>
              </w:rPr>
              <w:t xml:space="preserve"> 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843" w:rsidRPr="0053500C" w:rsidRDefault="00B07843" w:rsidP="00B07843">
            <w:pPr>
              <w:spacing w:line="360" w:lineRule="auto"/>
              <w:jc w:val="center"/>
              <w:rPr>
                <w:rFonts w:ascii="Arial" w:hAnsi="Arial"/>
                <w:b/>
                <w:sz w:val="22"/>
                <w:szCs w:val="22"/>
                <w:rtl/>
              </w:rPr>
            </w:pPr>
            <w:r>
              <w:rPr>
                <w:rFonts w:ascii="Arial" w:hAnsi="Arial" w:hint="cs"/>
                <w:b/>
                <w:sz w:val="22"/>
                <w:szCs w:val="22"/>
                <w:rtl/>
              </w:rPr>
              <w:t>מנהל</w:t>
            </w:r>
            <w:r w:rsidR="00323C54">
              <w:rPr>
                <w:rFonts w:ascii="Arial" w:hAnsi="Arial" w:hint="cs"/>
                <w:b/>
                <w:sz w:val="22"/>
                <w:szCs w:val="22"/>
                <w:rtl/>
              </w:rPr>
              <w:t>ת</w:t>
            </w:r>
            <w:r>
              <w:rPr>
                <w:rFonts w:ascii="Arial" w:hAnsi="Arial" w:hint="cs"/>
                <w:b/>
                <w:sz w:val="22"/>
                <w:szCs w:val="22"/>
                <w:rtl/>
              </w:rPr>
              <w:t xml:space="preserve"> רכש והתקשרויות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843" w:rsidRPr="00AF57E9" w:rsidRDefault="006933CA" w:rsidP="003C30D0">
            <w:pPr>
              <w:spacing w:line="360" w:lineRule="auto"/>
              <w:jc w:val="center"/>
              <w:rPr>
                <w:rFonts w:asciiTheme="minorBidi" w:hAnsiTheme="minorBidi" w:cstheme="minorBidi" w:hint="cs"/>
                <w:b/>
                <w:sz w:val="21"/>
                <w:szCs w:val="21"/>
                <w:lang w:eastAsia="he-IL"/>
              </w:rPr>
            </w:pPr>
            <w:r>
              <w:rPr>
                <w:rFonts w:asciiTheme="minorBidi" w:hAnsiTheme="minorBidi" w:cstheme="minorBidi" w:hint="cs"/>
                <w:b/>
                <w:noProof/>
                <w:sz w:val="21"/>
                <w:szCs w:val="21"/>
              </w:rPr>
              <w:drawing>
                <wp:inline distT="0" distB="0" distL="0" distR="0">
                  <wp:extent cx="1943099" cy="622300"/>
                  <wp:effectExtent l="0" t="0" r="635" b="6350"/>
                  <wp:docPr id="4" name="תמונה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חתימה.png"/>
                          <pic:cNvPicPr/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49724" cy="62442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07843" w:rsidRPr="00AF57E9" w:rsidTr="00254A8D"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B07843" w:rsidRPr="00AF57E9" w:rsidRDefault="00B07843" w:rsidP="00B07843">
            <w:pPr>
              <w:spacing w:line="360" w:lineRule="auto"/>
              <w:jc w:val="center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 xml:space="preserve">שם </w:t>
            </w:r>
            <w:r>
              <w:rPr>
                <w:rFonts w:asciiTheme="minorBidi" w:hAnsiTheme="minorBidi" w:cstheme="minorBidi" w:hint="cs"/>
                <w:bCs/>
                <w:sz w:val="21"/>
                <w:szCs w:val="21"/>
                <w:rtl/>
              </w:rPr>
              <w:t>מלא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B07843" w:rsidRPr="00AF57E9" w:rsidRDefault="00B07843" w:rsidP="00B07843">
            <w:pPr>
              <w:spacing w:line="360" w:lineRule="auto"/>
              <w:jc w:val="center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>תפקיד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B07843" w:rsidRPr="00AF57E9" w:rsidRDefault="00B07843" w:rsidP="00B07843">
            <w:pPr>
              <w:spacing w:line="360" w:lineRule="auto"/>
              <w:jc w:val="center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bookmarkStart w:id="0" w:name="_GoBack"/>
            <w:bookmarkEnd w:id="0"/>
            <w:r w:rsidRPr="00236036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>חתימה</w:t>
            </w:r>
          </w:p>
        </w:tc>
      </w:tr>
    </w:tbl>
    <w:p w:rsidR="00572407" w:rsidRPr="00817FBA" w:rsidRDefault="00572407" w:rsidP="00F018E4"/>
    <w:sectPr w:rsidR="00572407" w:rsidRPr="00817FBA" w:rsidSect="00DE4C1B">
      <w:headerReference w:type="default" r:id="rId12"/>
      <w:footerReference w:type="default" r:id="rId13"/>
      <w:type w:val="nextColumn"/>
      <w:pgSz w:w="11909" w:h="16834" w:code="9"/>
      <w:pgMar w:top="1440" w:right="1440" w:bottom="1560" w:left="1440" w:header="397" w:footer="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3615D" w:rsidRDefault="0043615D">
      <w:r>
        <w:separator/>
      </w:r>
    </w:p>
  </w:endnote>
  <w:endnote w:type="continuationSeparator" w:id="0">
    <w:p w:rsidR="0043615D" w:rsidRDefault="004361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bidiVisual/>
      <w:tblW w:w="11193" w:type="dxa"/>
      <w:tblInd w:w="-1080" w:type="dxa"/>
      <w:tblLayout w:type="fixed"/>
      <w:tblLook w:val="0000" w:firstRow="0" w:lastRow="0" w:firstColumn="0" w:lastColumn="0" w:noHBand="0" w:noVBand="0"/>
    </w:tblPr>
    <w:tblGrid>
      <w:gridCol w:w="1333"/>
      <w:gridCol w:w="4297"/>
      <w:gridCol w:w="76"/>
      <w:gridCol w:w="199"/>
      <w:gridCol w:w="652"/>
      <w:gridCol w:w="2894"/>
      <w:gridCol w:w="1742"/>
    </w:tblGrid>
    <w:tr w:rsidR="007548B0" w:rsidTr="00FA7591">
      <w:trPr>
        <w:trHeight w:val="283"/>
      </w:trPr>
      <w:tc>
        <w:tcPr>
          <w:tcW w:w="1333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17365D" w:themeFill="text2" w:themeFillShade="BF"/>
          <w:noWrap/>
          <w:vAlign w:val="center"/>
        </w:tcPr>
        <w:p w:rsidR="00354861" w:rsidRPr="0098529F" w:rsidRDefault="009B6B29" w:rsidP="00354861">
          <w:pPr>
            <w:rPr>
              <w:rFonts w:ascii="Arial" w:hAnsi="Arial"/>
              <w:b/>
              <w:bCs/>
              <w:color w:val="FFFFFF" w:themeColor="background1"/>
              <w:rtl/>
            </w:rPr>
          </w:pPr>
          <w:bookmarkStart w:id="1" w:name="_Ref261247551"/>
          <w:r w:rsidRPr="0098529F">
            <w:rPr>
              <w:rFonts w:ascii="Arial" w:hAnsi="Arial"/>
              <w:b/>
              <w:bCs/>
              <w:color w:val="FFFFFF" w:themeColor="background1"/>
              <w:rtl/>
            </w:rPr>
            <w:t>בתוקף מיום:</w:t>
          </w:r>
        </w:p>
      </w:tc>
      <w:tc>
        <w:tcPr>
          <w:tcW w:w="4572" w:type="dxa"/>
          <w:gridSpan w:val="3"/>
          <w:tcBorders>
            <w:top w:val="single" w:sz="4" w:space="0" w:color="auto"/>
            <w:left w:val="nil"/>
            <w:bottom w:val="single" w:sz="4" w:space="0" w:color="auto"/>
          </w:tcBorders>
          <w:shd w:val="clear" w:color="auto" w:fill="17365D" w:themeFill="text2" w:themeFillShade="BF"/>
          <w:vAlign w:val="center"/>
        </w:tcPr>
        <w:p w:rsidR="00354861" w:rsidRPr="0098529F" w:rsidRDefault="009B6B29" w:rsidP="00354861">
          <w:pPr>
            <w:rPr>
              <w:rFonts w:ascii="Arial" w:hAnsi="Arial"/>
              <w:b/>
              <w:bCs/>
              <w:color w:val="FFFFFF" w:themeColor="background1"/>
              <w:rtl/>
            </w:rPr>
          </w:pPr>
          <w:r>
            <w:rPr>
              <w:rFonts w:ascii="Arial" w:hAnsi="Arial" w:hint="cs"/>
              <w:color w:val="FFFFFF" w:themeColor="background1"/>
              <w:rtl/>
            </w:rPr>
            <w:t>01.01.2010</w:t>
          </w:r>
        </w:p>
      </w:tc>
      <w:tc>
        <w:tcPr>
          <w:tcW w:w="3546" w:type="dxa"/>
          <w:gridSpan w:val="2"/>
          <w:tcBorders>
            <w:top w:val="single" w:sz="4" w:space="0" w:color="auto"/>
            <w:bottom w:val="single" w:sz="4" w:space="0" w:color="auto"/>
          </w:tcBorders>
          <w:shd w:val="clear" w:color="auto" w:fill="17365D" w:themeFill="text2" w:themeFillShade="BF"/>
          <w:vAlign w:val="center"/>
        </w:tcPr>
        <w:p w:rsidR="00354861" w:rsidRPr="0098529F" w:rsidRDefault="009B6B29" w:rsidP="00354861">
          <w:pPr>
            <w:jc w:val="center"/>
            <w:rPr>
              <w:rFonts w:ascii="Arial" w:hAnsi="Arial"/>
              <w:color w:val="FFFFFF" w:themeColor="background1"/>
              <w:rtl/>
            </w:rPr>
          </w:pPr>
          <w:r w:rsidRPr="0098529F">
            <w:rPr>
              <w:rFonts w:ascii="Arial" w:hAnsi="Arial"/>
              <w:color w:val="FFFFFF" w:themeColor="background1"/>
              <w:rtl/>
            </w:rPr>
            <w:t xml:space="preserve">עמוד </w:t>
          </w:r>
          <w:r w:rsidRPr="0098529F">
            <w:rPr>
              <w:rStyle w:val="af"/>
              <w:rFonts w:ascii="Arial" w:hAnsi="Arial"/>
              <w:color w:val="FFFFFF" w:themeColor="background1"/>
            </w:rPr>
            <w:fldChar w:fldCharType="begin"/>
          </w:r>
          <w:r w:rsidRPr="0098529F">
            <w:rPr>
              <w:rStyle w:val="af"/>
              <w:rFonts w:ascii="Arial" w:hAnsi="Arial"/>
              <w:color w:val="FFFFFF" w:themeColor="background1"/>
            </w:rPr>
            <w:instrText xml:space="preserve"> PAGE  </w:instrText>
          </w:r>
          <w:r w:rsidRPr="0098529F">
            <w:rPr>
              <w:rStyle w:val="af"/>
              <w:rFonts w:ascii="Arial" w:hAnsi="Arial"/>
              <w:color w:val="FFFFFF" w:themeColor="background1"/>
            </w:rPr>
            <w:fldChar w:fldCharType="separate"/>
          </w:r>
          <w:r w:rsidR="006933CA">
            <w:rPr>
              <w:rStyle w:val="af"/>
              <w:rFonts w:ascii="Arial" w:hAnsi="Arial"/>
              <w:noProof/>
              <w:color w:val="FFFFFF" w:themeColor="background1"/>
              <w:rtl/>
            </w:rPr>
            <w:t>3</w:t>
          </w:r>
          <w:r w:rsidRPr="0098529F">
            <w:rPr>
              <w:rStyle w:val="af"/>
              <w:rFonts w:ascii="Arial" w:hAnsi="Arial"/>
              <w:color w:val="FFFFFF" w:themeColor="background1"/>
            </w:rPr>
            <w:fldChar w:fldCharType="end"/>
          </w:r>
          <w:r w:rsidRPr="0098529F">
            <w:rPr>
              <w:rFonts w:ascii="Arial" w:hAnsi="Arial"/>
              <w:color w:val="FFFFFF" w:themeColor="background1"/>
              <w:rtl/>
            </w:rPr>
            <w:t xml:space="preserve"> מתוך </w:t>
          </w:r>
          <w:r w:rsidRPr="0098529F">
            <w:rPr>
              <w:rFonts w:ascii="Arial" w:hAnsi="Arial"/>
              <w:color w:val="FFFFFF" w:themeColor="background1"/>
            </w:rPr>
            <w:fldChar w:fldCharType="begin"/>
          </w:r>
          <w:r w:rsidRPr="0098529F">
            <w:rPr>
              <w:rFonts w:ascii="Arial" w:hAnsi="Arial"/>
              <w:color w:val="FFFFFF" w:themeColor="background1"/>
            </w:rPr>
            <w:instrText xml:space="preserve"> NUMPAGES  </w:instrText>
          </w:r>
          <w:r w:rsidRPr="0098529F">
            <w:rPr>
              <w:rFonts w:ascii="Arial" w:hAnsi="Arial"/>
              <w:color w:val="FFFFFF" w:themeColor="background1"/>
            </w:rPr>
            <w:fldChar w:fldCharType="separate"/>
          </w:r>
          <w:r w:rsidR="006933CA">
            <w:rPr>
              <w:rFonts w:ascii="Arial" w:hAnsi="Arial"/>
              <w:noProof/>
              <w:color w:val="FFFFFF" w:themeColor="background1"/>
              <w:rtl/>
            </w:rPr>
            <w:t>3</w:t>
          </w:r>
          <w:r w:rsidRPr="0098529F">
            <w:rPr>
              <w:rFonts w:ascii="Arial" w:hAnsi="Arial"/>
              <w:color w:val="FFFFFF" w:themeColor="background1"/>
            </w:rPr>
            <w:fldChar w:fldCharType="end"/>
          </w:r>
        </w:p>
      </w:tc>
      <w:tc>
        <w:tcPr>
          <w:tcW w:w="174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17365D" w:themeFill="text2" w:themeFillShade="BF"/>
          <w:vAlign w:val="center"/>
        </w:tcPr>
        <w:p w:rsidR="00354861" w:rsidRPr="0098529F" w:rsidRDefault="0043615D" w:rsidP="00354861">
          <w:pPr>
            <w:rPr>
              <w:rFonts w:ascii="Arial" w:hAnsi="Arial"/>
              <w:b/>
              <w:bCs/>
              <w:color w:val="FFFFFF" w:themeColor="background1"/>
            </w:rPr>
          </w:pPr>
        </w:p>
      </w:tc>
    </w:tr>
    <w:tr w:rsidR="007548B0" w:rsidTr="00FA7591">
      <w:trPr>
        <w:trHeight w:val="283"/>
      </w:trPr>
      <w:tc>
        <w:tcPr>
          <w:tcW w:w="1333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F2F2F2"/>
          <w:noWrap/>
          <w:vAlign w:val="center"/>
        </w:tcPr>
        <w:p w:rsidR="00354861" w:rsidRPr="0098529F" w:rsidRDefault="009B6B29" w:rsidP="00354861">
          <w:pPr>
            <w:rPr>
              <w:rFonts w:ascii="Arial" w:hAnsi="Arial"/>
              <w:rtl/>
            </w:rPr>
          </w:pPr>
          <w:r w:rsidRPr="0098529F">
            <w:rPr>
              <w:rFonts w:ascii="Arial" w:hAnsi="Arial"/>
              <w:b/>
              <w:bCs/>
              <w:rtl/>
            </w:rPr>
            <w:t>שם המאשר:</w:t>
          </w:r>
        </w:p>
      </w:tc>
      <w:tc>
        <w:tcPr>
          <w:tcW w:w="4373" w:type="dxa"/>
          <w:gridSpan w:val="2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:rsidR="00354861" w:rsidRPr="0098529F" w:rsidRDefault="009B6B29" w:rsidP="00354861">
          <w:pPr>
            <w:rPr>
              <w:rFonts w:ascii="Arial" w:hAnsi="Arial"/>
              <w:b/>
              <w:bCs/>
              <w:color w:val="FFFFFF"/>
              <w:rtl/>
            </w:rPr>
          </w:pPr>
          <w:r>
            <w:rPr>
              <w:rFonts w:ascii="Arial" w:hAnsi="Arial" w:hint="cs"/>
              <w:rtl/>
            </w:rPr>
            <w:t>ליאור אגאי</w:t>
          </w:r>
        </w:p>
      </w:tc>
      <w:tc>
        <w:tcPr>
          <w:tcW w:w="851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F2F2F2"/>
          <w:vAlign w:val="center"/>
        </w:tcPr>
        <w:p w:rsidR="00354861" w:rsidRPr="0098529F" w:rsidRDefault="009B6B29" w:rsidP="00354861">
          <w:pPr>
            <w:rPr>
              <w:rFonts w:ascii="Arial" w:hAnsi="Arial"/>
              <w:rtl/>
            </w:rPr>
          </w:pPr>
          <w:r w:rsidRPr="0098529F">
            <w:rPr>
              <w:rFonts w:ascii="Arial" w:hAnsi="Arial"/>
              <w:b/>
              <w:bCs/>
              <w:rtl/>
            </w:rPr>
            <w:t>תפקיד:</w:t>
          </w:r>
        </w:p>
      </w:tc>
      <w:tc>
        <w:tcPr>
          <w:tcW w:w="4636" w:type="dxa"/>
          <w:gridSpan w:val="2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:rsidR="00354861" w:rsidRPr="0098529F" w:rsidRDefault="009B6B29" w:rsidP="00354861">
          <w:pPr>
            <w:rPr>
              <w:rFonts w:ascii="Arial" w:hAnsi="Arial"/>
              <w:b/>
              <w:bCs/>
              <w:rtl/>
            </w:rPr>
          </w:pPr>
          <w:r w:rsidRPr="0098529F">
            <w:rPr>
              <w:rFonts w:ascii="Arial" w:hAnsi="Arial"/>
              <w:rtl/>
            </w:rPr>
            <w:t>מנהל מינהל הרכש הממשלתי</w:t>
          </w:r>
        </w:p>
      </w:tc>
    </w:tr>
    <w:tr w:rsidR="007548B0" w:rsidTr="00FA7591">
      <w:trPr>
        <w:trHeight w:val="283"/>
      </w:trPr>
      <w:tc>
        <w:tcPr>
          <w:tcW w:w="5630" w:type="dxa"/>
          <w:gridSpan w:val="2"/>
          <w:tcBorders>
            <w:top w:val="single" w:sz="4" w:space="0" w:color="auto"/>
          </w:tcBorders>
          <w:shd w:val="clear" w:color="auto" w:fill="auto"/>
          <w:noWrap/>
          <w:vAlign w:val="center"/>
        </w:tcPr>
        <w:p w:rsidR="00354861" w:rsidRPr="001275E5" w:rsidRDefault="009B6B29" w:rsidP="00354861">
          <w:pPr>
            <w:rPr>
              <w:rFonts w:ascii="Arial" w:hAnsi="Arial"/>
              <w:sz w:val="22"/>
              <w:szCs w:val="22"/>
            </w:rPr>
          </w:pPr>
          <w:r>
            <w:rPr>
              <w:rFonts w:ascii="Arial" w:hAnsi="Arial"/>
              <w:rtl/>
            </w:rPr>
            <w:t>אתר הוראות תכ"ם:</w:t>
          </w:r>
          <w:r>
            <w:rPr>
              <w:rFonts w:ascii="Arial" w:hAnsi="Arial" w:hint="cs"/>
              <w:rtl/>
            </w:rPr>
            <w:t xml:space="preserve"> </w:t>
          </w:r>
          <w:hyperlink r:id="rId1" w:tooltip="טקסט להצגה" w:history="1">
            <w:r>
              <w:rPr>
                <w:rStyle w:val="Hyperlink"/>
                <w:sz w:val="22"/>
                <w:szCs w:val="22"/>
                <w:rtl/>
              </w:rPr>
              <w:t>קישור לאתר הוראות התכ"ם</w:t>
            </w:r>
          </w:hyperlink>
        </w:p>
      </w:tc>
      <w:tc>
        <w:tcPr>
          <w:tcW w:w="5563" w:type="dxa"/>
          <w:gridSpan w:val="5"/>
          <w:tcBorders>
            <w:top w:val="single" w:sz="4" w:space="0" w:color="auto"/>
          </w:tcBorders>
          <w:shd w:val="clear" w:color="auto" w:fill="auto"/>
          <w:vAlign w:val="center"/>
        </w:tcPr>
        <w:p w:rsidR="00354861" w:rsidRPr="00843B72" w:rsidRDefault="009B6B29" w:rsidP="00354861">
          <w:pPr>
            <w:jc w:val="right"/>
            <w:rPr>
              <w:rFonts w:ascii="Tahoma" w:hAnsi="Tahoma" w:cs="Tahoma"/>
            </w:rPr>
          </w:pPr>
          <w:r>
            <w:rPr>
              <w:rFonts w:ascii="Arial" w:hAnsi="Arial"/>
              <w:rtl/>
            </w:rPr>
            <w:t xml:space="preserve">לפניות ושאלות: </w:t>
          </w:r>
          <w:r>
            <w:rPr>
              <w:rFonts w:ascii="Arial" w:hAnsi="Arial"/>
            </w:rPr>
            <w:t>takam@mof.gov.il</w:t>
          </w:r>
        </w:p>
      </w:tc>
    </w:tr>
    <w:bookmarkEnd w:id="1"/>
  </w:tbl>
  <w:p w:rsidR="00E678BB" w:rsidRPr="00354861" w:rsidRDefault="0043615D" w:rsidP="00DE4C1B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3615D" w:rsidRDefault="0043615D">
      <w:r>
        <w:separator/>
      </w:r>
    </w:p>
  </w:footnote>
  <w:footnote w:type="continuationSeparator" w:id="0">
    <w:p w:rsidR="0043615D" w:rsidRDefault="0043615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bidiVisual/>
      <w:tblW w:w="11057" w:type="dxa"/>
      <w:jc w:val="center"/>
      <w:tblLook w:val="0000" w:firstRow="0" w:lastRow="0" w:firstColumn="0" w:lastColumn="0" w:noHBand="0" w:noVBand="0"/>
    </w:tblPr>
    <w:tblGrid>
      <w:gridCol w:w="1840"/>
      <w:gridCol w:w="3612"/>
      <w:gridCol w:w="1615"/>
      <w:gridCol w:w="1995"/>
      <w:gridCol w:w="1995"/>
    </w:tblGrid>
    <w:tr w:rsidR="007548B0" w:rsidTr="008960FF">
      <w:trPr>
        <w:trHeight w:val="454"/>
        <w:jc w:val="center"/>
      </w:trPr>
      <w:tc>
        <w:tcPr>
          <w:tcW w:w="1840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1F497D"/>
          <w:vAlign w:val="center"/>
        </w:tcPr>
        <w:p w:rsidR="009220EC" w:rsidRPr="005D6483" w:rsidRDefault="009B6B29" w:rsidP="008960FF">
          <w:pPr>
            <w:rPr>
              <w:rFonts w:ascii="Arial" w:hAnsi="Arial"/>
              <w:b/>
              <w:bCs/>
              <w:color w:val="FFFFFF"/>
              <w:sz w:val="28"/>
              <w:szCs w:val="28"/>
              <w:rtl/>
            </w:rPr>
          </w:pPr>
          <w:r>
            <w:rPr>
              <w:rFonts w:ascii="Arial" w:hAnsi="Arial" w:hint="cs"/>
              <w:b/>
              <w:bCs/>
              <w:color w:val="FFFFFF"/>
              <w:sz w:val="28"/>
              <w:szCs w:val="28"/>
              <w:rtl/>
            </w:rPr>
            <w:t>טופס</w:t>
          </w:r>
          <w:r w:rsidRPr="005D6483">
            <w:rPr>
              <w:rFonts w:ascii="Arial" w:hAnsi="Arial"/>
              <w:b/>
              <w:bCs/>
              <w:color w:val="FFFFFF"/>
              <w:sz w:val="28"/>
              <w:szCs w:val="28"/>
              <w:rtl/>
            </w:rPr>
            <w:t>:</w:t>
          </w:r>
        </w:p>
      </w:tc>
      <w:tc>
        <w:tcPr>
          <w:tcW w:w="9217" w:type="dxa"/>
          <w:gridSpan w:val="4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1F497D"/>
          <w:vAlign w:val="center"/>
        </w:tcPr>
        <w:p w:rsidR="009220EC" w:rsidRPr="005D6483" w:rsidRDefault="009B6B29" w:rsidP="00352CF6">
          <w:pPr>
            <w:rPr>
              <w:rFonts w:ascii="Arial" w:hAnsi="Arial"/>
              <w:b/>
              <w:bCs/>
              <w:color w:val="FFFFFF"/>
              <w:sz w:val="28"/>
              <w:szCs w:val="28"/>
              <w:rtl/>
            </w:rPr>
          </w:pPr>
          <w:r w:rsidRPr="00352CF6">
            <w:rPr>
              <w:rFonts w:ascii="Arial" w:hAnsi="Arial" w:hint="cs"/>
              <w:b/>
              <w:bCs/>
              <w:i/>
              <w:color w:val="FFFFFF"/>
              <w:sz w:val="28"/>
              <w:szCs w:val="28"/>
              <w:rtl/>
            </w:rPr>
            <w:t>חוות דעת מקצועית במסגרת כוונה להתקשר עם ספק יחיד</w:t>
          </w:r>
          <w:r w:rsidRPr="00352CF6">
            <w:rPr>
              <w:rFonts w:ascii="Arial" w:hAnsi="Arial" w:hint="cs"/>
              <w:b/>
              <w:bCs/>
              <w:color w:val="FFFFFF"/>
              <w:sz w:val="28"/>
              <w:szCs w:val="28"/>
              <w:rtl/>
            </w:rPr>
            <w:t>/ספק חוץ</w:t>
          </w:r>
        </w:p>
      </w:tc>
    </w:tr>
    <w:tr w:rsidR="007548B0" w:rsidTr="008960FF">
      <w:trPr>
        <w:trHeight w:val="261"/>
        <w:jc w:val="center"/>
      </w:trPr>
      <w:tc>
        <w:tcPr>
          <w:tcW w:w="1840" w:type="dxa"/>
          <w:vMerge w:val="restart"/>
          <w:tcBorders>
            <w:top w:val="single" w:sz="4" w:space="0" w:color="auto"/>
            <w:left w:val="single" w:sz="4" w:space="0" w:color="auto"/>
          </w:tcBorders>
          <w:shd w:val="clear" w:color="auto" w:fill="F2F2F2"/>
          <w:vAlign w:val="center"/>
        </w:tcPr>
        <w:p w:rsidR="009220EC" w:rsidRPr="00D84715" w:rsidRDefault="009B6B29" w:rsidP="008960FF">
          <w:pPr>
            <w:rPr>
              <w:rFonts w:ascii="Arial" w:hAnsi="Arial"/>
            </w:rPr>
          </w:pPr>
          <w:r>
            <w:rPr>
              <w:rFonts w:ascii="Arial" w:hAnsi="Arial"/>
              <w:noProof/>
            </w:rPr>
            <w:drawing>
              <wp:inline distT="0" distB="0" distL="0" distR="0" wp14:anchorId="3D5C83DF" wp14:editId="3D5C83E0">
                <wp:extent cx="1031240" cy="520700"/>
                <wp:effectExtent l="0" t="0" r="0" b="0"/>
                <wp:docPr id="2" name="Picture 2" descr="hashav-logo-grey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87" descr="hashav-logo-grey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31240" cy="520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612" w:type="dxa"/>
          <w:vMerge w:val="restart"/>
          <w:tcBorders>
            <w:top w:val="single" w:sz="4" w:space="0" w:color="auto"/>
            <w:left w:val="nil"/>
            <w:right w:val="single" w:sz="4" w:space="0" w:color="auto"/>
          </w:tcBorders>
          <w:shd w:val="clear" w:color="auto" w:fill="F2F2F2"/>
          <w:vAlign w:val="center"/>
        </w:tcPr>
        <w:p w:rsidR="009220EC" w:rsidRPr="00CE601A" w:rsidRDefault="009B6B29" w:rsidP="008960FF">
          <w:pPr>
            <w:rPr>
              <w:rFonts w:ascii="Arial" w:hAnsi="Arial"/>
              <w:color w:val="17365D"/>
              <w:sz w:val="24"/>
              <w:szCs w:val="24"/>
              <w:rtl/>
            </w:rPr>
          </w:pPr>
          <w:r w:rsidRPr="00CE601A">
            <w:rPr>
              <w:rFonts w:ascii="Arial" w:hAnsi="Arial"/>
              <w:color w:val="17365D"/>
              <w:sz w:val="24"/>
              <w:szCs w:val="24"/>
              <w:rtl/>
            </w:rPr>
            <w:t>משרד האוצר</w:t>
          </w:r>
        </w:p>
        <w:p w:rsidR="009220EC" w:rsidRPr="00F54EBF" w:rsidRDefault="009B6B29" w:rsidP="008960FF">
          <w:pPr>
            <w:rPr>
              <w:rFonts w:ascii="Arial" w:hAnsi="Arial"/>
              <w:sz w:val="23"/>
              <w:szCs w:val="23"/>
              <w:rtl/>
            </w:rPr>
          </w:pPr>
          <w:r w:rsidRPr="00F54EBF">
            <w:rPr>
              <w:rFonts w:ascii="Arial" w:hAnsi="Arial"/>
              <w:color w:val="17365D"/>
              <w:sz w:val="23"/>
              <w:szCs w:val="23"/>
              <w:rtl/>
            </w:rPr>
            <w:t>אגף החשב הכללי</w:t>
          </w:r>
        </w:p>
        <w:p w:rsidR="009220EC" w:rsidRDefault="009B6B29" w:rsidP="008960FF">
          <w:pPr>
            <w:spacing w:before="60" w:after="60"/>
            <w:rPr>
              <w:rFonts w:ascii="Arial" w:hAnsi="Arial"/>
              <w:rtl/>
            </w:rPr>
          </w:pPr>
          <w:r>
            <w:rPr>
              <w:rFonts w:ascii="Arial" w:hAnsi="Arial" w:hint="cs"/>
              <w:b/>
              <w:bCs/>
              <w:color w:val="17365D"/>
              <w:sz w:val="22"/>
              <w:szCs w:val="22"/>
              <w:rtl/>
            </w:rPr>
            <w:t xml:space="preserve">תכ"ם </w:t>
          </w:r>
          <w:r>
            <w:rPr>
              <w:rFonts w:ascii="Arial" w:hAnsi="Arial"/>
              <w:b/>
              <w:bCs/>
              <w:color w:val="17365D"/>
              <w:sz w:val="22"/>
              <w:szCs w:val="22"/>
              <w:rtl/>
            </w:rPr>
            <w:t>–</w:t>
          </w:r>
          <w:r>
            <w:rPr>
              <w:rFonts w:ascii="Arial" w:hAnsi="Arial" w:hint="cs"/>
              <w:b/>
              <w:bCs/>
              <w:color w:val="17365D"/>
              <w:sz w:val="22"/>
              <w:szCs w:val="22"/>
              <w:rtl/>
            </w:rPr>
            <w:t xml:space="preserve"> התקשרויות ורכישות</w:t>
          </w:r>
        </w:p>
      </w:tc>
      <w:tc>
        <w:tcPr>
          <w:tcW w:w="1615" w:type="dxa"/>
          <w:tcBorders>
            <w:top w:val="single" w:sz="4" w:space="0" w:color="auto"/>
            <w:left w:val="single" w:sz="4" w:space="0" w:color="auto"/>
            <w:right w:val="single" w:sz="4" w:space="0" w:color="auto"/>
          </w:tcBorders>
          <w:shd w:val="clear" w:color="auto" w:fill="F2F2F2"/>
          <w:noWrap/>
          <w:vAlign w:val="center"/>
        </w:tcPr>
        <w:p w:rsidR="009220EC" w:rsidRPr="00CE601A" w:rsidRDefault="009B6B29" w:rsidP="00001D45">
          <w:pPr>
            <w:rPr>
              <w:rFonts w:ascii="Arial" w:hAnsi="Arial"/>
              <w:b/>
              <w:bCs/>
              <w:sz w:val="28"/>
              <w:szCs w:val="28"/>
              <w:rtl/>
            </w:rPr>
          </w:pPr>
          <w:r w:rsidRPr="00106EF7">
            <w:rPr>
              <w:rFonts w:ascii="Arial" w:hAnsi="Arial"/>
              <w:b/>
              <w:bCs/>
              <w:rtl/>
            </w:rPr>
            <w:t xml:space="preserve">פרק </w:t>
          </w:r>
          <w:r w:rsidR="00001D45">
            <w:rPr>
              <w:rFonts w:ascii="Arial" w:hAnsi="Arial" w:hint="cs"/>
              <w:b/>
              <w:bCs/>
              <w:rtl/>
            </w:rPr>
            <w:t>משנ</w:t>
          </w:r>
          <w:r w:rsidRPr="00106EF7">
            <w:rPr>
              <w:rFonts w:ascii="Arial" w:hAnsi="Arial"/>
              <w:b/>
              <w:bCs/>
              <w:rtl/>
            </w:rPr>
            <w:t>י:</w:t>
          </w:r>
        </w:p>
      </w:tc>
      <w:tc>
        <w:tcPr>
          <w:tcW w:w="3990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:rsidR="009220EC" w:rsidRPr="00F8548C" w:rsidRDefault="009B6B29" w:rsidP="008960FF">
          <w:pPr>
            <w:rPr>
              <w:rFonts w:ascii="Arial" w:hAnsi="Arial"/>
            </w:rPr>
          </w:pPr>
          <w:r w:rsidRPr="00671AFA">
            <w:rPr>
              <w:rFonts w:ascii="Arial" w:hAnsi="Arial" w:hint="cs"/>
              <w:rtl/>
            </w:rPr>
            <w:t>סוגי</w:t>
          </w:r>
          <w:r w:rsidRPr="00671AFA">
            <w:rPr>
              <w:rFonts w:ascii="Arial" w:hAnsi="Arial"/>
              <w:rtl/>
            </w:rPr>
            <w:t xml:space="preserve"> </w:t>
          </w:r>
          <w:r w:rsidRPr="00671AFA">
            <w:rPr>
              <w:rFonts w:ascii="Arial" w:hAnsi="Arial" w:hint="cs"/>
              <w:rtl/>
            </w:rPr>
            <w:t>מכרזים</w:t>
          </w:r>
          <w:r w:rsidRPr="00671AFA">
            <w:rPr>
              <w:rFonts w:ascii="Arial" w:hAnsi="Arial"/>
              <w:rtl/>
            </w:rPr>
            <w:t xml:space="preserve"> </w:t>
          </w:r>
          <w:r w:rsidRPr="00671AFA">
            <w:rPr>
              <w:rFonts w:ascii="Arial" w:hAnsi="Arial" w:hint="cs"/>
              <w:rtl/>
            </w:rPr>
            <w:t>והתקשרויות</w:t>
          </w:r>
        </w:p>
      </w:tc>
    </w:tr>
    <w:tr w:rsidR="007548B0" w:rsidTr="008960FF">
      <w:trPr>
        <w:trHeight w:val="261"/>
        <w:jc w:val="center"/>
      </w:trPr>
      <w:tc>
        <w:tcPr>
          <w:tcW w:w="1840" w:type="dxa"/>
          <w:vMerge/>
          <w:tcBorders>
            <w:left w:val="single" w:sz="4" w:space="0" w:color="auto"/>
          </w:tcBorders>
          <w:shd w:val="clear" w:color="auto" w:fill="F2F2F2"/>
          <w:vAlign w:val="center"/>
        </w:tcPr>
        <w:p w:rsidR="009220EC" w:rsidRPr="00D84715" w:rsidRDefault="0043615D" w:rsidP="008960FF">
          <w:pPr>
            <w:rPr>
              <w:rFonts w:ascii="Arial" w:hAnsi="Arial"/>
            </w:rPr>
          </w:pPr>
        </w:p>
      </w:tc>
      <w:tc>
        <w:tcPr>
          <w:tcW w:w="3612" w:type="dxa"/>
          <w:vMerge/>
          <w:tcBorders>
            <w:left w:val="nil"/>
            <w:right w:val="single" w:sz="4" w:space="0" w:color="auto"/>
          </w:tcBorders>
          <w:shd w:val="clear" w:color="auto" w:fill="F2F2F2"/>
        </w:tcPr>
        <w:p w:rsidR="009220EC" w:rsidRDefault="0043615D" w:rsidP="008960FF">
          <w:pPr>
            <w:rPr>
              <w:rFonts w:ascii="Arial" w:hAnsi="Arial"/>
              <w:rtl/>
            </w:rPr>
          </w:pPr>
        </w:p>
      </w:tc>
      <w:tc>
        <w:tcPr>
          <w:tcW w:w="1615" w:type="dxa"/>
          <w:tcBorders>
            <w:top w:val="single" w:sz="4" w:space="0" w:color="auto"/>
            <w:left w:val="single" w:sz="4" w:space="0" w:color="auto"/>
            <w:right w:val="single" w:sz="4" w:space="0" w:color="auto"/>
          </w:tcBorders>
          <w:shd w:val="clear" w:color="auto" w:fill="F2F2F2"/>
          <w:noWrap/>
          <w:vAlign w:val="center"/>
        </w:tcPr>
        <w:p w:rsidR="009220EC" w:rsidRPr="00D84715" w:rsidRDefault="00001D45" w:rsidP="008960FF">
          <w:pPr>
            <w:rPr>
              <w:rFonts w:ascii="Arial" w:hAnsi="Arial"/>
              <w:sz w:val="24"/>
              <w:szCs w:val="24"/>
              <w:rtl/>
            </w:rPr>
          </w:pPr>
          <w:r>
            <w:rPr>
              <w:rFonts w:ascii="Arial" w:hAnsi="Arial" w:hint="cs"/>
              <w:b/>
              <w:bCs/>
              <w:rtl/>
            </w:rPr>
            <w:t>תת פרק</w:t>
          </w:r>
          <w:r w:rsidR="009B6B29" w:rsidRPr="00106EF7">
            <w:rPr>
              <w:rFonts w:ascii="Arial" w:hAnsi="Arial"/>
              <w:b/>
              <w:bCs/>
              <w:rtl/>
            </w:rPr>
            <w:t>:</w:t>
          </w:r>
        </w:p>
      </w:tc>
      <w:tc>
        <w:tcPr>
          <w:tcW w:w="3990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:rsidR="009220EC" w:rsidRPr="00F8548C" w:rsidRDefault="009B6B29" w:rsidP="008960FF">
          <w:pPr>
            <w:rPr>
              <w:rFonts w:ascii="Arial" w:hAnsi="Arial"/>
            </w:rPr>
          </w:pPr>
          <w:r w:rsidRPr="00671AFA">
            <w:rPr>
              <w:rFonts w:ascii="Arial" w:hAnsi="Arial" w:hint="cs"/>
              <w:rtl/>
            </w:rPr>
            <w:t>התקשרות</w:t>
          </w:r>
          <w:r w:rsidRPr="00671AFA">
            <w:rPr>
              <w:rFonts w:ascii="Arial" w:hAnsi="Arial"/>
              <w:rtl/>
            </w:rPr>
            <w:t xml:space="preserve"> </w:t>
          </w:r>
          <w:r w:rsidRPr="00671AFA">
            <w:rPr>
              <w:rFonts w:ascii="Arial" w:hAnsi="Arial" w:hint="cs"/>
              <w:rtl/>
            </w:rPr>
            <w:t>בפטור</w:t>
          </w:r>
          <w:r w:rsidRPr="00671AFA">
            <w:rPr>
              <w:rFonts w:ascii="Arial" w:hAnsi="Arial"/>
              <w:rtl/>
            </w:rPr>
            <w:t xml:space="preserve"> </w:t>
          </w:r>
          <w:r w:rsidRPr="00671AFA">
            <w:rPr>
              <w:rFonts w:ascii="Arial" w:hAnsi="Arial" w:hint="cs"/>
              <w:rtl/>
            </w:rPr>
            <w:t>ממכרז</w:t>
          </w:r>
        </w:p>
      </w:tc>
    </w:tr>
    <w:tr w:rsidR="007548B0" w:rsidTr="008960FF">
      <w:trPr>
        <w:trHeight w:val="261"/>
        <w:jc w:val="center"/>
      </w:trPr>
      <w:tc>
        <w:tcPr>
          <w:tcW w:w="1840" w:type="dxa"/>
          <w:vMerge/>
          <w:tcBorders>
            <w:left w:val="single" w:sz="4" w:space="0" w:color="auto"/>
          </w:tcBorders>
          <w:shd w:val="clear" w:color="auto" w:fill="F2F2F2"/>
          <w:vAlign w:val="center"/>
        </w:tcPr>
        <w:p w:rsidR="003D6D13" w:rsidRPr="00D84715" w:rsidRDefault="0043615D" w:rsidP="008960FF">
          <w:pPr>
            <w:rPr>
              <w:rFonts w:ascii="Arial" w:hAnsi="Arial"/>
            </w:rPr>
          </w:pPr>
        </w:p>
      </w:tc>
      <w:tc>
        <w:tcPr>
          <w:tcW w:w="3612" w:type="dxa"/>
          <w:vMerge/>
          <w:tcBorders>
            <w:left w:val="nil"/>
            <w:right w:val="single" w:sz="4" w:space="0" w:color="auto"/>
          </w:tcBorders>
          <w:shd w:val="clear" w:color="auto" w:fill="F2F2F2"/>
        </w:tcPr>
        <w:p w:rsidR="003D6D13" w:rsidRPr="00D84715" w:rsidRDefault="0043615D" w:rsidP="008960FF">
          <w:pPr>
            <w:rPr>
              <w:rFonts w:ascii="Arial" w:hAnsi="Arial"/>
              <w:rtl/>
            </w:rPr>
          </w:pPr>
        </w:p>
      </w:tc>
      <w:tc>
        <w:tcPr>
          <w:tcW w:w="1615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2F2F2"/>
          <w:noWrap/>
          <w:vAlign w:val="center"/>
        </w:tcPr>
        <w:p w:rsidR="003D6D13" w:rsidRPr="00106EF7" w:rsidRDefault="009B6B29" w:rsidP="009220EC">
          <w:pPr>
            <w:rPr>
              <w:rFonts w:ascii="Arial" w:hAnsi="Arial"/>
              <w:b/>
              <w:bCs/>
              <w:rtl/>
            </w:rPr>
          </w:pPr>
          <w:r>
            <w:rPr>
              <w:rFonts w:ascii="Arial" w:hAnsi="Arial" w:hint="cs"/>
              <w:b/>
              <w:bCs/>
              <w:rtl/>
            </w:rPr>
            <w:t>הוראה מקשרת:</w:t>
          </w:r>
        </w:p>
      </w:tc>
      <w:tc>
        <w:tcPr>
          <w:tcW w:w="3990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:rsidR="003D6D13" w:rsidRPr="00671AFA" w:rsidRDefault="009B6B29" w:rsidP="008960FF">
          <w:pPr>
            <w:rPr>
              <w:rFonts w:ascii="Arial" w:hAnsi="Arial"/>
              <w:rtl/>
            </w:rPr>
          </w:pPr>
          <w:r>
            <w:rPr>
              <w:rFonts w:ascii="Arial" w:hAnsi="Arial" w:hint="cs"/>
              <w:rtl/>
            </w:rPr>
            <w:t>7.3.6.2</w:t>
          </w:r>
        </w:p>
      </w:tc>
    </w:tr>
    <w:tr w:rsidR="007548B0" w:rsidTr="008960FF">
      <w:trPr>
        <w:trHeight w:val="261"/>
        <w:jc w:val="center"/>
      </w:trPr>
      <w:tc>
        <w:tcPr>
          <w:tcW w:w="1840" w:type="dxa"/>
          <w:vMerge/>
          <w:tcBorders>
            <w:left w:val="single" w:sz="4" w:space="0" w:color="auto"/>
          </w:tcBorders>
          <w:shd w:val="clear" w:color="auto" w:fill="F2F2F2"/>
          <w:vAlign w:val="center"/>
        </w:tcPr>
        <w:p w:rsidR="009220EC" w:rsidRPr="00D84715" w:rsidRDefault="0043615D" w:rsidP="008960FF">
          <w:pPr>
            <w:rPr>
              <w:rFonts w:ascii="Arial" w:hAnsi="Arial"/>
            </w:rPr>
          </w:pPr>
        </w:p>
      </w:tc>
      <w:tc>
        <w:tcPr>
          <w:tcW w:w="3612" w:type="dxa"/>
          <w:vMerge/>
          <w:tcBorders>
            <w:left w:val="nil"/>
            <w:right w:val="single" w:sz="4" w:space="0" w:color="auto"/>
          </w:tcBorders>
          <w:shd w:val="clear" w:color="auto" w:fill="F2F2F2"/>
        </w:tcPr>
        <w:p w:rsidR="009220EC" w:rsidRPr="00D84715" w:rsidRDefault="0043615D" w:rsidP="008960FF">
          <w:pPr>
            <w:rPr>
              <w:rFonts w:ascii="Arial" w:hAnsi="Arial"/>
              <w:rtl/>
            </w:rPr>
          </w:pPr>
        </w:p>
      </w:tc>
      <w:tc>
        <w:tcPr>
          <w:tcW w:w="1615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2F2F2"/>
          <w:noWrap/>
          <w:vAlign w:val="center"/>
        </w:tcPr>
        <w:p w:rsidR="009220EC" w:rsidRPr="00D84715" w:rsidRDefault="009B6B29" w:rsidP="009220EC">
          <w:pPr>
            <w:rPr>
              <w:rFonts w:ascii="Arial" w:hAnsi="Arial"/>
              <w:sz w:val="24"/>
              <w:szCs w:val="24"/>
              <w:rtl/>
            </w:rPr>
          </w:pPr>
          <w:r w:rsidRPr="00106EF7">
            <w:rPr>
              <w:rFonts w:ascii="Arial" w:hAnsi="Arial"/>
              <w:b/>
              <w:bCs/>
              <w:rtl/>
            </w:rPr>
            <w:t xml:space="preserve">מספר </w:t>
          </w:r>
          <w:r>
            <w:rPr>
              <w:rFonts w:ascii="Arial" w:hAnsi="Arial" w:hint="cs"/>
              <w:b/>
              <w:bCs/>
              <w:rtl/>
            </w:rPr>
            <w:t>טופס</w:t>
          </w:r>
          <w:r w:rsidRPr="00106EF7">
            <w:rPr>
              <w:rFonts w:ascii="Arial" w:hAnsi="Arial"/>
              <w:b/>
              <w:bCs/>
              <w:rtl/>
            </w:rPr>
            <w:t>:</w:t>
          </w:r>
        </w:p>
      </w:tc>
      <w:tc>
        <w:tcPr>
          <w:tcW w:w="3990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:rsidR="009220EC" w:rsidRPr="00F8548C" w:rsidRDefault="009B6B29" w:rsidP="008960FF">
          <w:pPr>
            <w:rPr>
              <w:rFonts w:ascii="Arial" w:hAnsi="Arial"/>
              <w:rtl/>
            </w:rPr>
          </w:pPr>
          <w:r w:rsidRPr="00671AFA">
            <w:rPr>
              <w:rFonts w:ascii="Arial" w:hAnsi="Arial" w:hint="cs"/>
              <w:rtl/>
            </w:rPr>
            <w:t>ט</w:t>
          </w:r>
          <w:r w:rsidRPr="00671AFA">
            <w:rPr>
              <w:rFonts w:ascii="Arial" w:hAnsi="Arial"/>
              <w:rtl/>
            </w:rPr>
            <w:t>.7.3.6.2.1</w:t>
          </w:r>
        </w:p>
      </w:tc>
    </w:tr>
    <w:tr w:rsidR="009B6B29" w:rsidTr="009B6B29">
      <w:trPr>
        <w:trHeight w:val="261"/>
        <w:jc w:val="center"/>
      </w:trPr>
      <w:tc>
        <w:tcPr>
          <w:tcW w:w="1840" w:type="dxa"/>
          <w:vMerge/>
          <w:tcBorders>
            <w:left w:val="single" w:sz="4" w:space="0" w:color="auto"/>
            <w:bottom w:val="single" w:sz="4" w:space="0" w:color="auto"/>
          </w:tcBorders>
          <w:shd w:val="clear" w:color="auto" w:fill="F2F2F2"/>
          <w:vAlign w:val="center"/>
        </w:tcPr>
        <w:p w:rsidR="009B6B29" w:rsidRPr="00D84715" w:rsidRDefault="009B6B29" w:rsidP="008960FF">
          <w:pPr>
            <w:rPr>
              <w:rFonts w:ascii="Arial" w:hAnsi="Arial"/>
            </w:rPr>
          </w:pPr>
        </w:p>
      </w:tc>
      <w:tc>
        <w:tcPr>
          <w:tcW w:w="3612" w:type="dxa"/>
          <w:vMerge/>
          <w:tcBorders>
            <w:left w:val="nil"/>
            <w:bottom w:val="single" w:sz="4" w:space="0" w:color="auto"/>
            <w:right w:val="single" w:sz="4" w:space="0" w:color="auto"/>
          </w:tcBorders>
          <w:shd w:val="clear" w:color="auto" w:fill="F2F2F2"/>
        </w:tcPr>
        <w:p w:rsidR="009B6B29" w:rsidRPr="00D84715" w:rsidRDefault="009B6B29" w:rsidP="008960FF">
          <w:pPr>
            <w:rPr>
              <w:rFonts w:ascii="Arial" w:hAnsi="Arial"/>
              <w:rtl/>
            </w:rPr>
          </w:pPr>
        </w:p>
      </w:tc>
      <w:tc>
        <w:tcPr>
          <w:tcW w:w="1615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F2F2F2"/>
          <w:noWrap/>
          <w:vAlign w:val="center"/>
        </w:tcPr>
        <w:p w:rsidR="009B6B29" w:rsidRPr="00D84715" w:rsidRDefault="009B6B29" w:rsidP="008960FF">
          <w:pPr>
            <w:rPr>
              <w:rFonts w:ascii="Arial" w:hAnsi="Arial"/>
            </w:rPr>
          </w:pPr>
          <w:r w:rsidRPr="00106EF7">
            <w:rPr>
              <w:rFonts w:ascii="Arial" w:hAnsi="Arial"/>
              <w:b/>
              <w:bCs/>
              <w:rtl/>
            </w:rPr>
            <w:t>מהדורה:</w:t>
          </w:r>
        </w:p>
      </w:tc>
      <w:tc>
        <w:tcPr>
          <w:tcW w:w="1995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F2F2F2"/>
          <w:vAlign w:val="center"/>
        </w:tcPr>
        <w:p w:rsidR="009B6B29" w:rsidRPr="00F8548C" w:rsidRDefault="009B6B29" w:rsidP="009B6B29">
          <w:pPr>
            <w:rPr>
              <w:rFonts w:ascii="Arial" w:hAnsi="Arial"/>
              <w:rtl/>
            </w:rPr>
          </w:pPr>
          <w:r w:rsidRPr="00F8548C">
            <w:rPr>
              <w:rFonts w:ascii="Arial" w:hAnsi="Arial" w:hint="cs"/>
              <w:rtl/>
            </w:rPr>
            <w:t>01</w:t>
          </w:r>
        </w:p>
      </w:tc>
      <w:tc>
        <w:tcPr>
          <w:tcW w:w="1995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:rsidR="009B6B29" w:rsidRPr="00F8548C" w:rsidRDefault="009B6B29" w:rsidP="009B6B29">
          <w:pPr>
            <w:rPr>
              <w:rFonts w:ascii="Arial" w:hAnsi="Arial"/>
              <w:rtl/>
            </w:rPr>
          </w:pPr>
          <w:r w:rsidRPr="00BC3D4D">
            <w:rPr>
              <w:rFonts w:ascii="Arial" w:hAnsi="Arial" w:hint="cs"/>
              <w:rtl/>
            </w:rPr>
            <w:t>תת מהדורה:01</w:t>
          </w:r>
        </w:p>
      </w:tc>
    </w:tr>
  </w:tbl>
  <w:p w:rsidR="00E678BB" w:rsidRPr="00D84715" w:rsidRDefault="0043615D" w:rsidP="00DE4C1B">
    <w:pPr>
      <w:rPr>
        <w:rFonts w:ascii="Arial" w:hAnsi="Aria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62054E"/>
    <w:multiLevelType w:val="multilevel"/>
    <w:tmpl w:val="BF8CCFA6"/>
    <w:lvl w:ilvl="0">
      <w:start w:val="1"/>
      <w:numFmt w:val="decimal"/>
      <w:pStyle w:val="1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2"/>
      <w:lvlText w:val="%1.%2."/>
      <w:lvlJc w:val="left"/>
      <w:pPr>
        <w:ind w:left="792" w:hanging="432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warmMatt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pStyle w:val="3"/>
      <w:lvlText w:val="%1.%2.%3."/>
      <w:lvlJc w:val="left"/>
      <w:pPr>
        <w:ind w:left="1224" w:hanging="504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warmMatt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pStyle w:val="4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pStyle w:val="5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pStyle w:val="6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241D3568"/>
    <w:multiLevelType w:val="hybridMultilevel"/>
    <w:tmpl w:val="500C5F2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3D8B4FE8"/>
    <w:multiLevelType w:val="multilevel"/>
    <w:tmpl w:val="6F4636C6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483259DC"/>
    <w:multiLevelType w:val="multilevel"/>
    <w:tmpl w:val="21705032"/>
    <w:lvl w:ilvl="0">
      <w:start w:val="1"/>
      <w:numFmt w:val="decimal"/>
      <w:pStyle w:val="7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492E3917"/>
    <w:multiLevelType w:val="multilevel"/>
    <w:tmpl w:val="CDEECF4C"/>
    <w:lvl w:ilvl="0">
      <w:start w:val="1"/>
      <w:numFmt w:val="decimal"/>
      <w:pStyle w:val="a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106"/>
        </w:tabs>
        <w:ind w:left="1106" w:hanging="567"/>
      </w:pPr>
      <w:rPr>
        <w:rFonts w:hint="default"/>
        <w:b w:val="0"/>
        <w:bCs w:val="0"/>
      </w:rPr>
    </w:lvl>
    <w:lvl w:ilvl="2">
      <w:start w:val="1"/>
      <w:numFmt w:val="bullet"/>
      <w:lvlText w:val=""/>
      <w:lvlJc w:val="left"/>
      <w:pPr>
        <w:tabs>
          <w:tab w:val="num" w:pos="1418"/>
        </w:tabs>
        <w:ind w:left="1418" w:hanging="851"/>
      </w:pPr>
      <w:rPr>
        <w:rFonts w:ascii="Symbol" w:hAnsi="Symbol" w:cs="Arial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lang w:bidi="he-IL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warmMatt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lvlText w:val="%1.%2.%3.%4."/>
      <w:lvlJc w:val="left"/>
      <w:pPr>
        <w:tabs>
          <w:tab w:val="num" w:pos="2835"/>
        </w:tabs>
        <w:ind w:left="2835" w:hanging="85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700"/>
        </w:tabs>
        <w:ind w:left="2778" w:hanging="793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5" w15:restartNumberingAfterBreak="0">
    <w:nsid w:val="4A7944BD"/>
    <w:multiLevelType w:val="hybridMultilevel"/>
    <w:tmpl w:val="0E1480D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AD31B19"/>
    <w:multiLevelType w:val="hybridMultilevel"/>
    <w:tmpl w:val="9D7AFDEC"/>
    <w:lvl w:ilvl="0" w:tplc="A1385AA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BF0CD8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2C6346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E8C72E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D44064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5707CA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624D89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86C686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4CBAC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3E63232"/>
    <w:multiLevelType w:val="multilevel"/>
    <w:tmpl w:val="380EF826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07"/>
        </w:tabs>
        <w:ind w:left="1407" w:hanging="567"/>
      </w:pPr>
      <w:rPr>
        <w:rFonts w:hint="default"/>
        <w:b w:val="0"/>
        <w:bCs w:val="0"/>
      </w:rPr>
    </w:lvl>
    <w:lvl w:ilvl="2">
      <w:start w:val="1"/>
      <w:numFmt w:val="decimal"/>
      <w:lvlText w:val="%1.%2.%3"/>
      <w:lvlJc w:val="left"/>
      <w:pPr>
        <w:tabs>
          <w:tab w:val="num" w:pos="1985"/>
        </w:tabs>
        <w:ind w:left="1985" w:hanging="851"/>
      </w:pPr>
      <w:rPr>
        <w:rFonts w:hint="default"/>
        <w:b w:val="0"/>
        <w:bCs w:val="0"/>
      </w:rPr>
    </w:lvl>
    <w:lvl w:ilvl="3">
      <w:start w:val="1"/>
      <w:numFmt w:val="decimal"/>
      <w:lvlText w:val="%1.%2.%3.%4"/>
      <w:lvlJc w:val="left"/>
      <w:pPr>
        <w:tabs>
          <w:tab w:val="num" w:pos="2835"/>
        </w:tabs>
        <w:ind w:left="2835" w:hanging="850"/>
      </w:pPr>
      <w:rPr>
        <w:rFonts w:hint="default"/>
        <w:b w:val="0"/>
        <w:bCs w:val="0"/>
      </w:rPr>
    </w:lvl>
    <w:lvl w:ilvl="4">
      <w:start w:val="1"/>
      <w:numFmt w:val="decimal"/>
      <w:lvlText w:val="%1.%2.%3.%4.%5"/>
      <w:lvlJc w:val="left"/>
      <w:pPr>
        <w:tabs>
          <w:tab w:val="num" w:pos="1575"/>
        </w:tabs>
        <w:ind w:left="1575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719"/>
        </w:tabs>
        <w:ind w:left="1719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63"/>
        </w:tabs>
        <w:ind w:left="1863" w:hanging="1296"/>
      </w:pPr>
      <w:rPr>
        <w:rFonts w:hint="default"/>
      </w:rPr>
    </w:lvl>
    <w:lvl w:ilvl="7">
      <w:start w:val="1"/>
      <w:numFmt w:val="decimal"/>
      <w:pStyle w:val="8"/>
      <w:lvlText w:val="%1.%2.%3.%4.%5.%6.%7.%8"/>
      <w:lvlJc w:val="left"/>
      <w:pPr>
        <w:tabs>
          <w:tab w:val="num" w:pos="2007"/>
        </w:tabs>
        <w:ind w:left="2007" w:hanging="1440"/>
      </w:pPr>
      <w:rPr>
        <w:rFonts w:hint="default"/>
      </w:rPr>
    </w:lvl>
    <w:lvl w:ilvl="8">
      <w:start w:val="1"/>
      <w:numFmt w:val="decimal"/>
      <w:pStyle w:val="9"/>
      <w:lvlText w:val="%1.%2.%3.%4.%5.%6.%7.%8.%9"/>
      <w:lvlJc w:val="left"/>
      <w:pPr>
        <w:tabs>
          <w:tab w:val="num" w:pos="2151"/>
        </w:tabs>
        <w:ind w:left="2151" w:hanging="1584"/>
      </w:pPr>
      <w:rPr>
        <w:rFonts w:hint="default"/>
      </w:rPr>
    </w:lvl>
  </w:abstractNum>
  <w:abstractNum w:abstractNumId="8" w15:restartNumberingAfterBreak="0">
    <w:nsid w:val="6C5965A7"/>
    <w:multiLevelType w:val="multilevel"/>
    <w:tmpl w:val="B83C77CC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pStyle w:val="a0"/>
      <w:lvlText w:val="%1.%2."/>
      <w:lvlJc w:val="left"/>
      <w:pPr>
        <w:tabs>
          <w:tab w:val="num" w:pos="1107"/>
        </w:tabs>
        <w:ind w:left="1107" w:hanging="567"/>
      </w:pPr>
      <w:rPr>
        <w:rFonts w:hint="default"/>
        <w:b w:val="0"/>
        <w:bCs w:val="0"/>
        <w:lang w:bidi="he-IL"/>
      </w:rPr>
    </w:lvl>
    <w:lvl w:ilvl="2">
      <w:start w:val="1"/>
      <w:numFmt w:val="decimal"/>
      <w:lvlText w:val="%1.%2.%3."/>
      <w:lvlJc w:val="left"/>
      <w:pPr>
        <w:tabs>
          <w:tab w:val="num" w:pos="1985"/>
        </w:tabs>
        <w:ind w:left="1985" w:hanging="851"/>
      </w:pPr>
      <w:rPr>
        <w:rFonts w:ascii="Times New Roman" w:hAnsi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."/>
      <w:lvlJc w:val="left"/>
      <w:pPr>
        <w:tabs>
          <w:tab w:val="num" w:pos="3119"/>
        </w:tabs>
        <w:ind w:left="3119" w:hanging="113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253"/>
        </w:tabs>
        <w:ind w:left="4253" w:hanging="1134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9" w15:restartNumberingAfterBreak="0">
    <w:nsid w:val="6F195275"/>
    <w:multiLevelType w:val="hybridMultilevel"/>
    <w:tmpl w:val="E01C39AE"/>
    <w:lvl w:ilvl="0" w:tplc="B7E2EA46">
      <w:start w:val="1"/>
      <w:numFmt w:val="bullet"/>
      <w:lvlText w:val=""/>
      <w:lvlJc w:val="left"/>
      <w:pPr>
        <w:ind w:left="718" w:hanging="360"/>
      </w:pPr>
      <w:rPr>
        <w:rFonts w:ascii="Symbol" w:hAnsi="Symbol" w:hint="default"/>
      </w:rPr>
    </w:lvl>
    <w:lvl w:ilvl="1" w:tplc="36884B42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88361FB4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B95EC784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A364DADE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1FFC7B72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2BF01538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8464510E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DBB08E6C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abstractNum w:abstractNumId="10" w15:restartNumberingAfterBreak="0">
    <w:nsid w:val="71FD5A16"/>
    <w:multiLevelType w:val="hybridMultilevel"/>
    <w:tmpl w:val="242047A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36E0E7A"/>
    <w:multiLevelType w:val="multilevel"/>
    <w:tmpl w:val="0409001D"/>
    <w:numStyleLink w:val="SolelBulletList1"/>
  </w:abstractNum>
  <w:abstractNum w:abstractNumId="12" w15:restartNumberingAfterBreak="0">
    <w:nsid w:val="79BE4DFF"/>
    <w:multiLevelType w:val="multilevel"/>
    <w:tmpl w:val="0409001D"/>
    <w:styleLink w:val="SolelBulletList1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cs="Tahoma" w:hint="default"/>
        <w:color w:val="auto"/>
        <w:szCs w:val="24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Tahoma" w:hint="default"/>
        <w:szCs w:val="24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cs="Tahoma" w:hint="default"/>
        <w:color w:val="auto"/>
        <w:szCs w:val="24"/>
      </w:rPr>
    </w:lvl>
    <w:lvl w:ilvl="3">
      <w:start w:val="1"/>
      <w:numFmt w:val="bullet"/>
      <w:lvlText w:val=""/>
      <w:lvlJc w:val="left"/>
      <w:pPr>
        <w:ind w:left="1440" w:hanging="360"/>
      </w:pPr>
      <w:rPr>
        <w:rFonts w:ascii="Symbol" w:hAnsi="Symbol" w:cs="Tahoma" w:hint="default"/>
        <w:color w:val="auto"/>
      </w:rPr>
    </w:lvl>
    <w:lvl w:ilvl="4">
      <w:start w:val="1"/>
      <w:numFmt w:val="bullet"/>
      <w:lvlText w:val=""/>
      <w:lvlJc w:val="left"/>
      <w:pPr>
        <w:ind w:left="1800" w:hanging="360"/>
      </w:pPr>
      <w:rPr>
        <w:rFonts w:ascii="Symbol" w:hAnsi="Symbol" w:cs="Tahoma" w:hint="default"/>
        <w:color w:val="auto"/>
        <w:szCs w:val="24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7EB700E2"/>
    <w:multiLevelType w:val="multilevel"/>
    <w:tmpl w:val="82FA55FE"/>
    <w:lvl w:ilvl="0">
      <w:start w:val="1"/>
      <w:numFmt w:val="decimal"/>
      <w:pStyle w:val="DCNH4"/>
      <w:isLgl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Restart w:val="0"/>
      <w:pStyle w:val="DCNH2"/>
      <w:isLgl/>
      <w:suff w:val="spac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Restart w:val="0"/>
      <w:pStyle w:val="DCNH3"/>
      <w:isLgl/>
      <w:suff w:val="space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DCNH4"/>
      <w:suff w:val="space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>
    <w:abstractNumId w:val="13"/>
  </w:num>
  <w:num w:numId="2">
    <w:abstractNumId w:val="7"/>
  </w:num>
  <w:num w:numId="3">
    <w:abstractNumId w:val="0"/>
  </w:num>
  <w:num w:numId="4">
    <w:abstractNumId w:val="8"/>
  </w:num>
  <w:num w:numId="5">
    <w:abstractNumId w:val="4"/>
  </w:num>
  <w:num w:numId="6">
    <w:abstractNumId w:val="3"/>
  </w:num>
  <w:num w:numId="7">
    <w:abstractNumId w:val="2"/>
  </w:num>
  <w:num w:numId="8">
    <w:abstractNumId w:val="6"/>
  </w:num>
  <w:num w:numId="9">
    <w:abstractNumId w:val="9"/>
  </w:num>
  <w:num w:numId="10">
    <w:abstractNumId w:val="12"/>
  </w:num>
  <w:num w:numId="11">
    <w:abstractNumId w:val="11"/>
  </w:num>
  <w:num w:numId="12">
    <w:abstractNumId w:val="5"/>
  </w:num>
  <w:num w:numId="13">
    <w:abstractNumId w:val="10"/>
  </w:num>
  <w:num w:numId="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hideSpellingErrors/>
  <w:hideGrammaticalErrors/>
  <w:attachedTemplate r:id="rId1"/>
  <w:defaultTabStop w:val="964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48B0"/>
    <w:rsid w:val="00001D45"/>
    <w:rsid w:val="0015131E"/>
    <w:rsid w:val="001708FA"/>
    <w:rsid w:val="001B27BD"/>
    <w:rsid w:val="00213C5B"/>
    <w:rsid w:val="00236036"/>
    <w:rsid w:val="002D5C29"/>
    <w:rsid w:val="00323C54"/>
    <w:rsid w:val="0032598A"/>
    <w:rsid w:val="00336CDD"/>
    <w:rsid w:val="003C30D0"/>
    <w:rsid w:val="0043615D"/>
    <w:rsid w:val="00457FAB"/>
    <w:rsid w:val="004A4352"/>
    <w:rsid w:val="004B165F"/>
    <w:rsid w:val="004E0B2C"/>
    <w:rsid w:val="004F4CC1"/>
    <w:rsid w:val="00514ED8"/>
    <w:rsid w:val="00572407"/>
    <w:rsid w:val="00592916"/>
    <w:rsid w:val="005C30B7"/>
    <w:rsid w:val="005D265F"/>
    <w:rsid w:val="00673DA9"/>
    <w:rsid w:val="00675430"/>
    <w:rsid w:val="006933CA"/>
    <w:rsid w:val="006B2F87"/>
    <w:rsid w:val="006C3A4E"/>
    <w:rsid w:val="007548B0"/>
    <w:rsid w:val="007C4A53"/>
    <w:rsid w:val="008211B6"/>
    <w:rsid w:val="00914C73"/>
    <w:rsid w:val="00926728"/>
    <w:rsid w:val="009514A7"/>
    <w:rsid w:val="009B372C"/>
    <w:rsid w:val="009B6B29"/>
    <w:rsid w:val="009F32AC"/>
    <w:rsid w:val="009F7FB7"/>
    <w:rsid w:val="00B07843"/>
    <w:rsid w:val="00B52C26"/>
    <w:rsid w:val="00B53C37"/>
    <w:rsid w:val="00B75170"/>
    <w:rsid w:val="00BC4465"/>
    <w:rsid w:val="00C43315"/>
    <w:rsid w:val="00E153D4"/>
    <w:rsid w:val="00E27543"/>
    <w:rsid w:val="00E50B98"/>
    <w:rsid w:val="00E630D4"/>
    <w:rsid w:val="00E8203D"/>
    <w:rsid w:val="00E95151"/>
    <w:rsid w:val="00F018E4"/>
    <w:rsid w:val="00F15B21"/>
    <w:rsid w:val="00FD49C0"/>
    <w:rsid w:val="00FF1F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E8612F21-4670-446B-AA75-4450A7BF95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PMingLiU" w:hAnsi="Times New Roman" w:cs="Times New Roman"/>
        <w:lang w:val="en-US" w:eastAsia="en-US" w:bidi="he-I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rsid w:val="00DF4D1F"/>
    <w:pPr>
      <w:bidi/>
    </w:pPr>
    <w:rPr>
      <w:rFonts w:ascii="Verdana" w:hAnsi="Verdana" w:cs="Arial"/>
    </w:rPr>
  </w:style>
  <w:style w:type="paragraph" w:styleId="1">
    <w:name w:val="heading 1"/>
    <w:basedOn w:val="a1"/>
    <w:next w:val="a1"/>
    <w:link w:val="10"/>
    <w:qFormat/>
    <w:rsid w:val="00E91D42"/>
    <w:pPr>
      <w:keepNext/>
      <w:numPr>
        <w:numId w:val="3"/>
      </w:numPr>
      <w:shd w:val="clear" w:color="auto" w:fill="F2F2F2"/>
      <w:tabs>
        <w:tab w:val="left" w:pos="0"/>
      </w:tabs>
      <w:spacing w:before="240" w:after="180"/>
      <w:ind w:left="0" w:hanging="284"/>
      <w:outlineLvl w:val="0"/>
    </w:pPr>
    <w:rPr>
      <w:rFonts w:ascii="Arial" w:eastAsia="Times New Roman" w:hAnsi="Arial"/>
      <w:b/>
      <w:bCs/>
      <w:color w:val="003399"/>
      <w:kern w:val="32"/>
      <w:sz w:val="21"/>
      <w:szCs w:val="21"/>
    </w:rPr>
  </w:style>
  <w:style w:type="paragraph" w:styleId="2">
    <w:name w:val="heading 2"/>
    <w:basedOn w:val="a1"/>
    <w:link w:val="20"/>
    <w:qFormat/>
    <w:rsid w:val="00CE61BA"/>
    <w:pPr>
      <w:numPr>
        <w:ilvl w:val="1"/>
        <w:numId w:val="3"/>
      </w:numPr>
      <w:spacing w:line="360" w:lineRule="auto"/>
      <w:ind w:left="567" w:hanging="567"/>
      <w:jc w:val="both"/>
      <w:outlineLvl w:val="1"/>
    </w:pPr>
    <w:rPr>
      <w:rFonts w:ascii="Arial" w:eastAsia="Times New Roman" w:hAnsi="Arial"/>
      <w:sz w:val="21"/>
      <w:szCs w:val="21"/>
    </w:rPr>
  </w:style>
  <w:style w:type="paragraph" w:styleId="3">
    <w:name w:val="heading 3"/>
    <w:basedOn w:val="a1"/>
    <w:link w:val="30"/>
    <w:qFormat/>
    <w:rsid w:val="009F07BA"/>
    <w:pPr>
      <w:numPr>
        <w:ilvl w:val="2"/>
        <w:numId w:val="3"/>
      </w:numPr>
      <w:tabs>
        <w:tab w:val="left" w:pos="1304"/>
      </w:tabs>
      <w:spacing w:line="360" w:lineRule="auto"/>
      <w:ind w:left="1304" w:hanging="737"/>
      <w:jc w:val="both"/>
      <w:outlineLvl w:val="2"/>
    </w:pPr>
    <w:rPr>
      <w:rFonts w:ascii="Arial" w:hAnsi="Arial"/>
      <w:sz w:val="21"/>
      <w:szCs w:val="21"/>
    </w:rPr>
  </w:style>
  <w:style w:type="paragraph" w:styleId="4">
    <w:name w:val="heading 4"/>
    <w:basedOn w:val="3"/>
    <w:link w:val="40"/>
    <w:qFormat/>
    <w:rsid w:val="009F07BA"/>
    <w:pPr>
      <w:numPr>
        <w:ilvl w:val="3"/>
      </w:numPr>
      <w:tabs>
        <w:tab w:val="clear" w:pos="1304"/>
        <w:tab w:val="left" w:pos="2268"/>
      </w:tabs>
      <w:ind w:left="2268" w:hanging="964"/>
      <w:outlineLvl w:val="3"/>
    </w:pPr>
  </w:style>
  <w:style w:type="paragraph" w:styleId="5">
    <w:name w:val="heading 5"/>
    <w:basedOn w:val="a1"/>
    <w:link w:val="50"/>
    <w:qFormat/>
    <w:rsid w:val="000D2E03"/>
    <w:pPr>
      <w:keepNext/>
      <w:numPr>
        <w:ilvl w:val="4"/>
        <w:numId w:val="3"/>
      </w:numPr>
      <w:tabs>
        <w:tab w:val="left" w:pos="3402"/>
      </w:tabs>
      <w:spacing w:before="60" w:after="60" w:line="360" w:lineRule="auto"/>
      <w:ind w:left="3402" w:hanging="1134"/>
      <w:jc w:val="both"/>
      <w:outlineLvl w:val="4"/>
    </w:pPr>
    <w:rPr>
      <w:rFonts w:ascii="Arial" w:hAnsi="Arial"/>
    </w:rPr>
  </w:style>
  <w:style w:type="paragraph" w:styleId="6">
    <w:name w:val="heading 6"/>
    <w:basedOn w:val="5"/>
    <w:link w:val="60"/>
    <w:qFormat/>
    <w:rsid w:val="007B0516"/>
    <w:pPr>
      <w:numPr>
        <w:ilvl w:val="5"/>
      </w:numPr>
      <w:ind w:left="6052" w:hanging="1275"/>
      <w:outlineLvl w:val="5"/>
    </w:pPr>
  </w:style>
  <w:style w:type="paragraph" w:styleId="7">
    <w:name w:val="heading 7"/>
    <w:basedOn w:val="2"/>
    <w:next w:val="a1"/>
    <w:link w:val="70"/>
    <w:qFormat/>
    <w:rsid w:val="00443F84"/>
    <w:pPr>
      <w:numPr>
        <w:ilvl w:val="0"/>
        <w:numId w:val="6"/>
      </w:numPr>
      <w:outlineLvl w:val="6"/>
    </w:pPr>
  </w:style>
  <w:style w:type="paragraph" w:styleId="8">
    <w:name w:val="heading 8"/>
    <w:basedOn w:val="a1"/>
    <w:next w:val="a1"/>
    <w:link w:val="80"/>
    <w:qFormat/>
    <w:rsid w:val="00A61532"/>
    <w:pPr>
      <w:keepNext/>
      <w:numPr>
        <w:ilvl w:val="7"/>
        <w:numId w:val="2"/>
      </w:numPr>
      <w:outlineLvl w:val="7"/>
    </w:pPr>
    <w:rPr>
      <w:i/>
      <w:iCs/>
    </w:rPr>
  </w:style>
  <w:style w:type="paragraph" w:styleId="9">
    <w:name w:val="heading 9"/>
    <w:basedOn w:val="a1"/>
    <w:next w:val="a1"/>
    <w:link w:val="90"/>
    <w:qFormat/>
    <w:rsid w:val="00A61532"/>
    <w:pPr>
      <w:keepNext/>
      <w:numPr>
        <w:ilvl w:val="8"/>
        <w:numId w:val="2"/>
      </w:numPr>
      <w:outlineLvl w:val="8"/>
    </w:pPr>
    <w:rPr>
      <w:b/>
      <w:bCs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כותרת 1 תו"/>
    <w:link w:val="1"/>
    <w:rsid w:val="00E91D42"/>
    <w:rPr>
      <w:rFonts w:ascii="Arial" w:eastAsia="Times New Roman" w:hAnsi="Arial" w:cs="Arial"/>
      <w:b/>
      <w:bCs/>
      <w:color w:val="003399"/>
      <w:kern w:val="32"/>
      <w:sz w:val="21"/>
      <w:szCs w:val="21"/>
      <w:shd w:val="clear" w:color="auto" w:fill="F2F2F2"/>
    </w:rPr>
  </w:style>
  <w:style w:type="character" w:customStyle="1" w:styleId="20">
    <w:name w:val="כותרת 2 תו"/>
    <w:link w:val="2"/>
    <w:rsid w:val="00CE61BA"/>
    <w:rPr>
      <w:rFonts w:ascii="Arial" w:eastAsia="Times New Roman" w:hAnsi="Arial" w:cs="Arial"/>
      <w:sz w:val="21"/>
      <w:szCs w:val="21"/>
    </w:rPr>
  </w:style>
  <w:style w:type="character" w:customStyle="1" w:styleId="30">
    <w:name w:val="כותרת 3 תו"/>
    <w:link w:val="3"/>
    <w:rsid w:val="009F07BA"/>
    <w:rPr>
      <w:rFonts w:ascii="Arial" w:hAnsi="Arial" w:cs="Arial"/>
      <w:sz w:val="21"/>
      <w:szCs w:val="21"/>
    </w:rPr>
  </w:style>
  <w:style w:type="character" w:customStyle="1" w:styleId="40">
    <w:name w:val="כותרת 4 תו"/>
    <w:link w:val="4"/>
    <w:rsid w:val="009F07BA"/>
    <w:rPr>
      <w:rFonts w:ascii="Arial" w:hAnsi="Arial" w:cs="Arial"/>
      <w:sz w:val="21"/>
      <w:szCs w:val="21"/>
    </w:rPr>
  </w:style>
  <w:style w:type="character" w:customStyle="1" w:styleId="50">
    <w:name w:val="כותרת 5 תו"/>
    <w:link w:val="5"/>
    <w:rsid w:val="000D2E03"/>
    <w:rPr>
      <w:rFonts w:ascii="Arial" w:hAnsi="Arial" w:cs="Arial"/>
    </w:rPr>
  </w:style>
  <w:style w:type="character" w:customStyle="1" w:styleId="60">
    <w:name w:val="כותרת 6 תו"/>
    <w:link w:val="6"/>
    <w:rsid w:val="007B0516"/>
    <w:rPr>
      <w:rFonts w:ascii="Tahoma" w:hAnsi="Tahoma" w:cs="Tahoma"/>
      <w:sz w:val="22"/>
      <w:szCs w:val="22"/>
    </w:rPr>
  </w:style>
  <w:style w:type="character" w:customStyle="1" w:styleId="70">
    <w:name w:val="כותרת 7 תו"/>
    <w:link w:val="7"/>
    <w:rsid w:val="00443F84"/>
    <w:rPr>
      <w:rFonts w:ascii="Tahoma" w:eastAsia="Times New Roman" w:hAnsi="Tahoma" w:cs="Tahoma"/>
      <w:sz w:val="22"/>
      <w:szCs w:val="22"/>
    </w:rPr>
  </w:style>
  <w:style w:type="character" w:customStyle="1" w:styleId="80">
    <w:name w:val="כותרת 8 תו"/>
    <w:link w:val="8"/>
    <w:rsid w:val="00563007"/>
    <w:rPr>
      <w:rFonts w:ascii="Verdana" w:hAnsi="Verdana" w:cs="Arial"/>
      <w:i/>
      <w:iCs/>
    </w:rPr>
  </w:style>
  <w:style w:type="character" w:customStyle="1" w:styleId="90">
    <w:name w:val="כותרת 9 תו"/>
    <w:link w:val="9"/>
    <w:rsid w:val="00563007"/>
    <w:rPr>
      <w:rFonts w:ascii="Verdana" w:hAnsi="Verdana" w:cs="Arial"/>
      <w:b/>
      <w:bCs/>
    </w:rPr>
  </w:style>
  <w:style w:type="paragraph" w:styleId="TOC3">
    <w:name w:val="toc 3"/>
    <w:basedOn w:val="a1"/>
    <w:next w:val="a1"/>
    <w:autoRedefine/>
    <w:uiPriority w:val="99"/>
    <w:semiHidden/>
    <w:rsid w:val="00A61532"/>
    <w:pPr>
      <w:tabs>
        <w:tab w:val="right" w:leader="dot" w:pos="7380"/>
      </w:tabs>
      <w:ind w:left="720" w:right="1203"/>
    </w:pPr>
    <w:rPr>
      <w:noProof/>
    </w:rPr>
  </w:style>
  <w:style w:type="paragraph" w:styleId="TOC1">
    <w:name w:val="toc 1"/>
    <w:basedOn w:val="a1"/>
    <w:next w:val="a1"/>
    <w:autoRedefine/>
    <w:uiPriority w:val="99"/>
    <w:semiHidden/>
    <w:rsid w:val="00A61532"/>
    <w:pPr>
      <w:tabs>
        <w:tab w:val="left" w:pos="400"/>
        <w:tab w:val="right" w:leader="dot" w:pos="8820"/>
      </w:tabs>
    </w:pPr>
    <w:rPr>
      <w:b/>
      <w:bCs/>
      <w:caps/>
      <w:noProof/>
    </w:rPr>
  </w:style>
  <w:style w:type="paragraph" w:styleId="TOC2">
    <w:name w:val="toc 2"/>
    <w:basedOn w:val="a1"/>
    <w:next w:val="a1"/>
    <w:autoRedefine/>
    <w:uiPriority w:val="99"/>
    <w:semiHidden/>
    <w:rsid w:val="00A61532"/>
    <w:pPr>
      <w:tabs>
        <w:tab w:val="left" w:leader="dot" w:pos="7920"/>
        <w:tab w:val="right" w:leader="dot" w:pos="8820"/>
      </w:tabs>
      <w:ind w:left="446"/>
    </w:pPr>
    <w:rPr>
      <w:smallCaps/>
      <w:noProof/>
    </w:rPr>
  </w:style>
  <w:style w:type="paragraph" w:styleId="a5">
    <w:name w:val="Balloon Text"/>
    <w:basedOn w:val="a1"/>
    <w:link w:val="a6"/>
    <w:uiPriority w:val="99"/>
    <w:semiHidden/>
    <w:rsid w:val="006C0E8E"/>
    <w:rPr>
      <w:rFonts w:ascii="Tahoma" w:hAnsi="Tahoma" w:cs="Tahoma"/>
      <w:sz w:val="16"/>
      <w:szCs w:val="16"/>
    </w:rPr>
  </w:style>
  <w:style w:type="character" w:customStyle="1" w:styleId="a6">
    <w:name w:val="טקסט בלונים תו"/>
    <w:link w:val="a5"/>
    <w:uiPriority w:val="99"/>
    <w:semiHidden/>
    <w:rsid w:val="00563007"/>
    <w:rPr>
      <w:rFonts w:cs="Verdana"/>
    </w:rPr>
  </w:style>
  <w:style w:type="paragraph" w:styleId="a7">
    <w:name w:val="toa heading"/>
    <w:basedOn w:val="a1"/>
    <w:next w:val="a1"/>
    <w:uiPriority w:val="99"/>
    <w:semiHidden/>
    <w:rsid w:val="00A61532"/>
    <w:pPr>
      <w:widowControl w:val="0"/>
      <w:tabs>
        <w:tab w:val="right" w:pos="9360"/>
      </w:tabs>
      <w:suppressAutoHyphens/>
    </w:pPr>
    <w:rPr>
      <w:b/>
      <w:bCs/>
      <w:sz w:val="28"/>
      <w:szCs w:val="28"/>
    </w:rPr>
  </w:style>
  <w:style w:type="paragraph" w:customStyle="1" w:styleId="DCHelp">
    <w:name w:val="DC_Help"/>
    <w:basedOn w:val="a1"/>
    <w:next w:val="a1"/>
    <w:uiPriority w:val="99"/>
    <w:rsid w:val="00A61532"/>
    <w:pPr>
      <w:keepLines/>
      <w:widowControl w:val="0"/>
      <w:spacing w:after="60" w:line="240" w:lineRule="atLeast"/>
      <w:ind w:left="720"/>
    </w:pPr>
    <w:rPr>
      <w:i/>
      <w:iCs/>
      <w:color w:val="0000FF"/>
    </w:rPr>
  </w:style>
  <w:style w:type="paragraph" w:customStyle="1" w:styleId="DCTitle1">
    <w:name w:val="DC_Title 1"/>
    <w:basedOn w:val="a1"/>
    <w:uiPriority w:val="99"/>
    <w:rsid w:val="00A61532"/>
    <w:pPr>
      <w:jc w:val="center"/>
    </w:pPr>
    <w:rPr>
      <w:b/>
      <w:bCs/>
      <w:sz w:val="52"/>
      <w:szCs w:val="52"/>
    </w:rPr>
  </w:style>
  <w:style w:type="paragraph" w:customStyle="1" w:styleId="DCTitle3">
    <w:name w:val="DC_Title 3"/>
    <w:basedOn w:val="a1"/>
    <w:uiPriority w:val="99"/>
    <w:rsid w:val="00A61532"/>
    <w:pPr>
      <w:jc w:val="center"/>
    </w:pPr>
    <w:rPr>
      <w:sz w:val="40"/>
      <w:szCs w:val="40"/>
    </w:rPr>
  </w:style>
  <w:style w:type="paragraph" w:customStyle="1" w:styleId="DCTitle2">
    <w:name w:val="DC_Title 2"/>
    <w:basedOn w:val="a1"/>
    <w:uiPriority w:val="99"/>
    <w:rsid w:val="00A61532"/>
    <w:pPr>
      <w:jc w:val="center"/>
    </w:pPr>
    <w:rPr>
      <w:b/>
      <w:bCs/>
      <w:sz w:val="48"/>
      <w:szCs w:val="48"/>
    </w:rPr>
  </w:style>
  <w:style w:type="paragraph" w:customStyle="1" w:styleId="DCTitle4">
    <w:name w:val="DC_Title 4"/>
    <w:basedOn w:val="a1"/>
    <w:uiPriority w:val="99"/>
    <w:rsid w:val="00A61532"/>
    <w:pPr>
      <w:spacing w:before="240"/>
      <w:jc w:val="right"/>
      <w:outlineLvl w:val="0"/>
    </w:pPr>
    <w:rPr>
      <w:b/>
      <w:bCs/>
      <w:kern w:val="28"/>
      <w:sz w:val="24"/>
      <w:szCs w:val="24"/>
    </w:rPr>
  </w:style>
  <w:style w:type="paragraph" w:customStyle="1" w:styleId="DCHeading3">
    <w:name w:val="DC_Heading 3"/>
    <w:basedOn w:val="3"/>
    <w:uiPriority w:val="99"/>
    <w:rsid w:val="00A61532"/>
  </w:style>
  <w:style w:type="paragraph" w:customStyle="1" w:styleId="DCTOCHeading">
    <w:name w:val="DC_TOC Heading"/>
    <w:basedOn w:val="a7"/>
    <w:uiPriority w:val="99"/>
    <w:rsid w:val="00A61532"/>
  </w:style>
  <w:style w:type="paragraph" w:customStyle="1" w:styleId="DCHeading1">
    <w:name w:val="DC_Heading 1"/>
    <w:basedOn w:val="1"/>
    <w:uiPriority w:val="99"/>
    <w:rsid w:val="00656238"/>
  </w:style>
  <w:style w:type="paragraph" w:customStyle="1" w:styleId="DCHeading2">
    <w:name w:val="DC_Heading 2"/>
    <w:basedOn w:val="2"/>
    <w:uiPriority w:val="99"/>
    <w:rsid w:val="00A61532"/>
  </w:style>
  <w:style w:type="paragraph" w:customStyle="1" w:styleId="DCHeading4">
    <w:name w:val="DC_Heading 4"/>
    <w:basedOn w:val="4"/>
    <w:uiPriority w:val="99"/>
    <w:rsid w:val="00A61532"/>
  </w:style>
  <w:style w:type="character" w:styleId="Hyperlink">
    <w:name w:val="Hyperlink"/>
    <w:rsid w:val="002B05B5"/>
    <w:rPr>
      <w:color w:val="3464BA"/>
      <w:u w:val="dotted" w:color="3464BA"/>
    </w:rPr>
  </w:style>
  <w:style w:type="paragraph" w:customStyle="1" w:styleId="DCNNH1">
    <w:name w:val="DC_NN_H1"/>
    <w:basedOn w:val="a1"/>
    <w:next w:val="a1"/>
    <w:uiPriority w:val="99"/>
    <w:rsid w:val="00A61532"/>
    <w:pPr>
      <w:pBdr>
        <w:bottom w:val="single" w:sz="4" w:space="1" w:color="auto"/>
      </w:pBdr>
      <w:spacing w:before="120" w:after="120"/>
      <w:outlineLvl w:val="0"/>
    </w:pPr>
    <w:rPr>
      <w:b/>
      <w:bCs/>
      <w:sz w:val="28"/>
      <w:szCs w:val="28"/>
    </w:rPr>
  </w:style>
  <w:style w:type="paragraph" w:customStyle="1" w:styleId="DCNNH2">
    <w:name w:val="DC_NN_H2"/>
    <w:basedOn w:val="a1"/>
    <w:next w:val="a1"/>
    <w:uiPriority w:val="99"/>
    <w:rsid w:val="00A61532"/>
    <w:pPr>
      <w:spacing w:before="120" w:after="120"/>
      <w:outlineLvl w:val="1"/>
    </w:pPr>
    <w:rPr>
      <w:b/>
      <w:bCs/>
      <w:sz w:val="24"/>
      <w:szCs w:val="24"/>
    </w:rPr>
  </w:style>
  <w:style w:type="paragraph" w:customStyle="1" w:styleId="DCNH1">
    <w:name w:val="DC_N_H1"/>
    <w:basedOn w:val="a1"/>
    <w:next w:val="a1"/>
    <w:uiPriority w:val="99"/>
    <w:rsid w:val="00A61532"/>
    <w:pPr>
      <w:keepNext/>
      <w:pageBreakBefore/>
      <w:pBdr>
        <w:bottom w:val="single" w:sz="8" w:space="1" w:color="auto"/>
      </w:pBdr>
      <w:outlineLvl w:val="0"/>
    </w:pPr>
    <w:rPr>
      <w:b/>
      <w:bCs/>
      <w:sz w:val="28"/>
      <w:szCs w:val="28"/>
    </w:rPr>
  </w:style>
  <w:style w:type="paragraph" w:customStyle="1" w:styleId="DCNH2">
    <w:name w:val="DC_N_H2"/>
    <w:basedOn w:val="a1"/>
    <w:uiPriority w:val="99"/>
    <w:rsid w:val="00A61532"/>
    <w:pPr>
      <w:numPr>
        <w:ilvl w:val="1"/>
        <w:numId w:val="1"/>
      </w:numPr>
      <w:outlineLvl w:val="1"/>
    </w:pPr>
    <w:rPr>
      <w:b/>
      <w:bCs/>
      <w:sz w:val="24"/>
      <w:szCs w:val="24"/>
    </w:rPr>
  </w:style>
  <w:style w:type="paragraph" w:customStyle="1" w:styleId="DCNH4">
    <w:name w:val="DC_N_H4"/>
    <w:basedOn w:val="a1"/>
    <w:next w:val="a1"/>
    <w:uiPriority w:val="99"/>
    <w:rsid w:val="00A61532"/>
    <w:pPr>
      <w:numPr>
        <w:ilvl w:val="3"/>
        <w:numId w:val="1"/>
      </w:numPr>
    </w:pPr>
  </w:style>
  <w:style w:type="paragraph" w:customStyle="1" w:styleId="DCNH3">
    <w:name w:val="DC_N_H3"/>
    <w:basedOn w:val="a1"/>
    <w:next w:val="a1"/>
    <w:uiPriority w:val="99"/>
    <w:rsid w:val="00A61532"/>
    <w:pPr>
      <w:numPr>
        <w:ilvl w:val="2"/>
        <w:numId w:val="1"/>
      </w:numPr>
      <w:outlineLvl w:val="2"/>
    </w:pPr>
    <w:rPr>
      <w:b/>
      <w:bCs/>
    </w:rPr>
  </w:style>
  <w:style w:type="paragraph" w:styleId="a8">
    <w:name w:val="header"/>
    <w:basedOn w:val="a1"/>
    <w:link w:val="a9"/>
    <w:uiPriority w:val="99"/>
    <w:rsid w:val="00B26FB4"/>
    <w:pPr>
      <w:tabs>
        <w:tab w:val="center" w:pos="4320"/>
        <w:tab w:val="right" w:pos="8640"/>
      </w:tabs>
    </w:pPr>
  </w:style>
  <w:style w:type="character" w:customStyle="1" w:styleId="a9">
    <w:name w:val="כותרת עליונה תו"/>
    <w:link w:val="a8"/>
    <w:uiPriority w:val="99"/>
    <w:semiHidden/>
    <w:rsid w:val="00563007"/>
    <w:rPr>
      <w:rFonts w:ascii="Verdana" w:hAnsi="Verdana" w:cs="Verdana"/>
      <w:sz w:val="20"/>
      <w:szCs w:val="20"/>
    </w:rPr>
  </w:style>
  <w:style w:type="paragraph" w:styleId="aa">
    <w:name w:val="footer"/>
    <w:basedOn w:val="a1"/>
    <w:link w:val="ab"/>
    <w:uiPriority w:val="99"/>
    <w:rsid w:val="00B26FB4"/>
    <w:pPr>
      <w:tabs>
        <w:tab w:val="center" w:pos="4320"/>
        <w:tab w:val="right" w:pos="8640"/>
      </w:tabs>
    </w:pPr>
  </w:style>
  <w:style w:type="character" w:customStyle="1" w:styleId="ab">
    <w:name w:val="כותרת תחתונה תו"/>
    <w:link w:val="aa"/>
    <w:uiPriority w:val="99"/>
    <w:semiHidden/>
    <w:rsid w:val="00563007"/>
    <w:rPr>
      <w:rFonts w:ascii="Verdana" w:hAnsi="Verdana" w:cs="Verdana"/>
      <w:sz w:val="20"/>
      <w:szCs w:val="20"/>
    </w:rPr>
  </w:style>
  <w:style w:type="paragraph" w:styleId="ac">
    <w:name w:val="Document Map"/>
    <w:basedOn w:val="a1"/>
    <w:link w:val="ad"/>
    <w:uiPriority w:val="99"/>
    <w:semiHidden/>
    <w:rsid w:val="005D638B"/>
    <w:pPr>
      <w:shd w:val="clear" w:color="auto" w:fill="000080"/>
    </w:pPr>
    <w:rPr>
      <w:rFonts w:ascii="Tahoma" w:hAnsi="Tahoma" w:cs="Tahoma"/>
    </w:rPr>
  </w:style>
  <w:style w:type="character" w:customStyle="1" w:styleId="ad">
    <w:name w:val="מפת מסמך תו"/>
    <w:link w:val="ac"/>
    <w:uiPriority w:val="99"/>
    <w:semiHidden/>
    <w:rsid w:val="00563007"/>
    <w:rPr>
      <w:rFonts w:cs="Verdana"/>
      <w:sz w:val="0"/>
      <w:szCs w:val="0"/>
    </w:rPr>
  </w:style>
  <w:style w:type="paragraph" w:customStyle="1" w:styleId="TableText">
    <w:name w:val="Table Text"/>
    <w:basedOn w:val="a1"/>
    <w:uiPriority w:val="99"/>
    <w:rsid w:val="00656238"/>
  </w:style>
  <w:style w:type="paragraph" w:customStyle="1" w:styleId="Instructions">
    <w:name w:val="Instructions"/>
    <w:basedOn w:val="a1"/>
    <w:link w:val="InstructionsChar"/>
    <w:uiPriority w:val="99"/>
    <w:rsid w:val="00656238"/>
    <w:rPr>
      <w:rFonts w:ascii="Arial" w:hAnsi="Arial"/>
      <w:i/>
      <w:iCs/>
      <w:color w:val="0000FF"/>
      <w:sz w:val="22"/>
      <w:szCs w:val="22"/>
      <w:lang w:val="en-CA"/>
    </w:rPr>
  </w:style>
  <w:style w:type="character" w:customStyle="1" w:styleId="InstructionsChar">
    <w:name w:val="Instructions Char"/>
    <w:link w:val="Instructions"/>
    <w:uiPriority w:val="99"/>
    <w:locked/>
    <w:rsid w:val="00656238"/>
    <w:rPr>
      <w:rFonts w:ascii="Arial" w:hAnsi="Arial" w:cs="Arial"/>
      <w:i/>
      <w:iCs/>
      <w:color w:val="0000FF"/>
      <w:sz w:val="22"/>
      <w:szCs w:val="22"/>
      <w:lang w:val="en-CA" w:eastAsia="en-US"/>
    </w:rPr>
  </w:style>
  <w:style w:type="table" w:styleId="ae">
    <w:name w:val="Table Grid"/>
    <w:basedOn w:val="a3"/>
    <w:uiPriority w:val="99"/>
    <w:rsid w:val="00656238"/>
    <w:pPr>
      <w:autoSpaceDE w:val="0"/>
      <w:autoSpaceDN w:val="0"/>
      <w:spacing w:before="120" w:after="12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">
    <w:name w:val="page number"/>
    <w:basedOn w:val="a2"/>
    <w:uiPriority w:val="99"/>
    <w:rsid w:val="00656238"/>
  </w:style>
  <w:style w:type="paragraph" w:styleId="af0">
    <w:name w:val="Title"/>
    <w:basedOn w:val="a1"/>
    <w:next w:val="a1"/>
    <w:link w:val="af1"/>
    <w:uiPriority w:val="10"/>
    <w:qFormat/>
    <w:rsid w:val="003A2FFF"/>
    <w:pPr>
      <w:pageBreakBefore/>
      <w:pBdr>
        <w:top w:val="single" w:sz="6" w:space="1" w:color="auto"/>
        <w:bottom w:val="single" w:sz="6" w:space="1" w:color="auto"/>
      </w:pBdr>
      <w:shd w:val="clear" w:color="auto" w:fill="4F81BD"/>
      <w:spacing w:before="240" w:after="60"/>
      <w:jc w:val="center"/>
      <w:outlineLvl w:val="0"/>
    </w:pPr>
    <w:rPr>
      <w:rFonts w:ascii="Tahoma" w:eastAsia="Times New Roman" w:hAnsi="Tahoma" w:cs="Tahoma"/>
      <w:b/>
      <w:bCs/>
      <w:color w:val="FFFFFF"/>
      <w:kern w:val="28"/>
      <w:sz w:val="22"/>
      <w:szCs w:val="22"/>
    </w:rPr>
  </w:style>
  <w:style w:type="character" w:customStyle="1" w:styleId="af1">
    <w:name w:val="כותרת טקסט תו"/>
    <w:link w:val="af0"/>
    <w:uiPriority w:val="10"/>
    <w:rsid w:val="003A2FFF"/>
    <w:rPr>
      <w:rFonts w:ascii="Tahoma" w:eastAsia="Times New Roman" w:hAnsi="Tahoma" w:cs="Tahoma"/>
      <w:b/>
      <w:bCs/>
      <w:color w:val="FFFFFF"/>
      <w:kern w:val="28"/>
      <w:sz w:val="22"/>
      <w:szCs w:val="22"/>
      <w:shd w:val="clear" w:color="auto" w:fill="4F81BD"/>
    </w:rPr>
  </w:style>
  <w:style w:type="paragraph" w:styleId="af2">
    <w:name w:val="Subtitle"/>
    <w:basedOn w:val="a1"/>
    <w:next w:val="a1"/>
    <w:link w:val="af3"/>
    <w:uiPriority w:val="11"/>
    <w:qFormat/>
    <w:rsid w:val="009416A2"/>
    <w:pPr>
      <w:pBdr>
        <w:bottom w:val="single" w:sz="6" w:space="1" w:color="1F497D"/>
      </w:pBdr>
      <w:spacing w:after="60"/>
      <w:jc w:val="center"/>
      <w:outlineLvl w:val="1"/>
    </w:pPr>
    <w:rPr>
      <w:rFonts w:ascii="Cambria" w:eastAsia="Times New Roman" w:hAnsi="Cambria" w:cs="Tahoma"/>
      <w:sz w:val="22"/>
      <w:szCs w:val="22"/>
    </w:rPr>
  </w:style>
  <w:style w:type="character" w:customStyle="1" w:styleId="af3">
    <w:name w:val="כותרת משנה תו"/>
    <w:link w:val="af2"/>
    <w:uiPriority w:val="11"/>
    <w:rsid w:val="009416A2"/>
    <w:rPr>
      <w:rFonts w:ascii="Cambria" w:eastAsia="Times New Roman" w:hAnsi="Cambria" w:cs="Tahoma"/>
      <w:sz w:val="22"/>
      <w:szCs w:val="22"/>
    </w:rPr>
  </w:style>
  <w:style w:type="paragraph" w:customStyle="1" w:styleId="suppHeading">
    <w:name w:val="suppHeading"/>
    <w:basedOn w:val="a1"/>
    <w:link w:val="suppHeadingChar"/>
    <w:qFormat/>
    <w:rsid w:val="00DF4D1F"/>
    <w:rPr>
      <w:rFonts w:ascii="Arial" w:hAnsi="Arial"/>
    </w:rPr>
  </w:style>
  <w:style w:type="paragraph" w:styleId="af4">
    <w:name w:val="List Paragraph"/>
    <w:basedOn w:val="a1"/>
    <w:uiPriority w:val="34"/>
    <w:qFormat/>
    <w:rsid w:val="00DF4D1F"/>
    <w:pPr>
      <w:ind w:left="720"/>
    </w:pPr>
  </w:style>
  <w:style w:type="character" w:customStyle="1" w:styleId="suppHeadingChar">
    <w:name w:val="suppHeading Char"/>
    <w:link w:val="suppHeading"/>
    <w:rsid w:val="00DF4D1F"/>
    <w:rPr>
      <w:rFonts w:ascii="Arial" w:hAnsi="Arial" w:cs="Arial"/>
      <w:lang w:bidi="ar-SA"/>
    </w:rPr>
  </w:style>
  <w:style w:type="paragraph" w:customStyle="1" w:styleId="a0">
    <w:name w:val="טקסט סעיף"/>
    <w:basedOn w:val="a1"/>
    <w:link w:val="Char"/>
    <w:rsid w:val="00BE5BB8"/>
    <w:pPr>
      <w:numPr>
        <w:ilvl w:val="1"/>
        <w:numId w:val="4"/>
      </w:numPr>
      <w:spacing w:line="360" w:lineRule="auto"/>
      <w:jc w:val="both"/>
    </w:pPr>
    <w:rPr>
      <w:rFonts w:ascii="Arial" w:eastAsia="Times New Roman" w:hAnsi="Arial" w:cs="Times New Roman"/>
      <w:sz w:val="22"/>
      <w:szCs w:val="22"/>
    </w:rPr>
  </w:style>
  <w:style w:type="paragraph" w:styleId="af5">
    <w:name w:val="Body Text"/>
    <w:basedOn w:val="a1"/>
    <w:link w:val="af6"/>
    <w:uiPriority w:val="99"/>
    <w:semiHidden/>
    <w:unhideWhenUsed/>
    <w:rsid w:val="00251108"/>
    <w:pPr>
      <w:spacing w:after="120"/>
    </w:pPr>
  </w:style>
  <w:style w:type="character" w:customStyle="1" w:styleId="af6">
    <w:name w:val="גוף טקסט תו"/>
    <w:link w:val="af5"/>
    <w:uiPriority w:val="99"/>
    <w:semiHidden/>
    <w:rsid w:val="00251108"/>
    <w:rPr>
      <w:rFonts w:ascii="Verdana" w:hAnsi="Verdana" w:cs="Arial"/>
    </w:rPr>
  </w:style>
  <w:style w:type="character" w:styleId="af7">
    <w:name w:val="annotation reference"/>
    <w:semiHidden/>
    <w:rsid w:val="004E0BBC"/>
    <w:rPr>
      <w:sz w:val="16"/>
      <w:szCs w:val="16"/>
    </w:rPr>
  </w:style>
  <w:style w:type="paragraph" w:styleId="af8">
    <w:name w:val="annotation text"/>
    <w:basedOn w:val="a1"/>
    <w:semiHidden/>
    <w:rsid w:val="004E0BBC"/>
  </w:style>
  <w:style w:type="paragraph" w:styleId="af9">
    <w:name w:val="annotation subject"/>
    <w:basedOn w:val="af8"/>
    <w:next w:val="af8"/>
    <w:semiHidden/>
    <w:rsid w:val="004E0BBC"/>
    <w:rPr>
      <w:b/>
      <w:bCs/>
    </w:rPr>
  </w:style>
  <w:style w:type="character" w:styleId="FollowedHyperlink">
    <w:name w:val="FollowedHyperlink"/>
    <w:rsid w:val="002115E0"/>
    <w:rPr>
      <w:color w:val="800080"/>
      <w:u w:val="single"/>
    </w:rPr>
  </w:style>
  <w:style w:type="paragraph" w:customStyle="1" w:styleId="a">
    <w:name w:val="כותרת סעיף"/>
    <w:basedOn w:val="a1"/>
    <w:rsid w:val="00231BF3"/>
    <w:pPr>
      <w:numPr>
        <w:numId w:val="5"/>
      </w:numPr>
      <w:spacing w:before="240" w:line="360" w:lineRule="auto"/>
      <w:jc w:val="both"/>
    </w:pPr>
    <w:rPr>
      <w:rFonts w:ascii="Arial" w:eastAsia="Times New Roman" w:hAnsi="Arial"/>
      <w:b/>
      <w:bCs/>
      <w:color w:val="1B3461"/>
      <w:sz w:val="22"/>
      <w:szCs w:val="22"/>
    </w:rPr>
  </w:style>
  <w:style w:type="paragraph" w:customStyle="1" w:styleId="afa">
    <w:name w:val="תת סעיף"/>
    <w:basedOn w:val="a1"/>
    <w:link w:val="Char0"/>
    <w:rsid w:val="00231BF3"/>
    <w:pPr>
      <w:tabs>
        <w:tab w:val="num" w:pos="1418"/>
      </w:tabs>
      <w:spacing w:line="360" w:lineRule="auto"/>
      <w:ind w:left="1418" w:hanging="851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11">
    <w:name w:val="תת סעיף1"/>
    <w:basedOn w:val="afa"/>
    <w:link w:val="1Char"/>
    <w:rsid w:val="00231BF3"/>
    <w:pPr>
      <w:tabs>
        <w:tab w:val="clear" w:pos="1418"/>
        <w:tab w:val="num" w:pos="2835"/>
      </w:tabs>
      <w:ind w:left="2835" w:hanging="850"/>
    </w:pPr>
  </w:style>
  <w:style w:type="paragraph" w:customStyle="1" w:styleId="Heading5">
    <w:name w:val="Heading5"/>
    <w:basedOn w:val="11"/>
    <w:qFormat/>
    <w:rsid w:val="00231BF3"/>
    <w:pPr>
      <w:tabs>
        <w:tab w:val="clear" w:pos="2835"/>
        <w:tab w:val="num" w:pos="360"/>
      </w:tabs>
      <w:ind w:left="360" w:hanging="360"/>
    </w:pPr>
  </w:style>
  <w:style w:type="character" w:customStyle="1" w:styleId="Char0">
    <w:name w:val="תת סעיף Char"/>
    <w:link w:val="afa"/>
    <w:rsid w:val="00231BF3"/>
    <w:rPr>
      <w:rFonts w:eastAsia="Times New Roman"/>
      <w:sz w:val="22"/>
      <w:szCs w:val="22"/>
    </w:rPr>
  </w:style>
  <w:style w:type="character" w:customStyle="1" w:styleId="1Char">
    <w:name w:val="תת סעיף1 Char"/>
    <w:basedOn w:val="Char0"/>
    <w:link w:val="11"/>
    <w:rsid w:val="00231BF3"/>
    <w:rPr>
      <w:rFonts w:eastAsia="Times New Roman"/>
      <w:sz w:val="22"/>
      <w:szCs w:val="22"/>
    </w:rPr>
  </w:style>
  <w:style w:type="character" w:customStyle="1" w:styleId="Char">
    <w:name w:val="טקסט סעיף Char"/>
    <w:link w:val="a0"/>
    <w:rsid w:val="00611B5E"/>
    <w:rPr>
      <w:rFonts w:ascii="Arial" w:eastAsia="Times New Roman" w:hAnsi="Arial"/>
      <w:sz w:val="22"/>
      <w:szCs w:val="22"/>
    </w:rPr>
  </w:style>
  <w:style w:type="paragraph" w:customStyle="1" w:styleId="Heading2U">
    <w:name w:val="Heading 2U"/>
    <w:basedOn w:val="2"/>
    <w:link w:val="Heading2UChar"/>
    <w:qFormat/>
    <w:rsid w:val="000D2E03"/>
    <w:pPr>
      <w:keepNext/>
      <w:spacing w:before="60"/>
    </w:pPr>
    <w:rPr>
      <w:u w:val="single"/>
    </w:rPr>
  </w:style>
  <w:style w:type="paragraph" w:customStyle="1" w:styleId="Heading3U">
    <w:name w:val="Heading 3U"/>
    <w:basedOn w:val="3"/>
    <w:link w:val="Heading3UChar"/>
    <w:qFormat/>
    <w:rsid w:val="000D2E03"/>
    <w:pPr>
      <w:keepNext/>
      <w:spacing w:before="60"/>
    </w:pPr>
    <w:rPr>
      <w:u w:val="single"/>
    </w:rPr>
  </w:style>
  <w:style w:type="character" w:customStyle="1" w:styleId="Heading2UChar">
    <w:name w:val="Heading 2U Char"/>
    <w:link w:val="Heading2U"/>
    <w:rsid w:val="000D2E03"/>
    <w:rPr>
      <w:rFonts w:ascii="Arial" w:eastAsia="Times New Roman" w:hAnsi="Arial" w:cs="Arial"/>
      <w:sz w:val="21"/>
      <w:szCs w:val="21"/>
      <w:u w:val="single"/>
    </w:rPr>
  </w:style>
  <w:style w:type="character" w:customStyle="1" w:styleId="Heading3UChar">
    <w:name w:val="Heading 3U Char"/>
    <w:link w:val="Heading3U"/>
    <w:rsid w:val="000D2E03"/>
    <w:rPr>
      <w:rFonts w:ascii="Arial" w:hAnsi="Arial" w:cs="Arial"/>
      <w:sz w:val="21"/>
      <w:szCs w:val="21"/>
      <w:u w:val="single"/>
    </w:rPr>
  </w:style>
  <w:style w:type="paragraph" w:customStyle="1" w:styleId="afb">
    <w:name w:val="הפניה"/>
    <w:basedOn w:val="2"/>
    <w:link w:val="Char1"/>
    <w:qFormat/>
    <w:rsid w:val="00245B48"/>
    <w:rPr>
      <w:u w:val="dotted"/>
    </w:rPr>
  </w:style>
  <w:style w:type="character" w:customStyle="1" w:styleId="Char1">
    <w:name w:val="הפניה Char"/>
    <w:basedOn w:val="20"/>
    <w:link w:val="afb"/>
    <w:rsid w:val="00245B48"/>
    <w:rPr>
      <w:rFonts w:ascii="Arial" w:eastAsia="Times New Roman" w:hAnsi="Arial" w:cs="Arial"/>
      <w:sz w:val="21"/>
      <w:szCs w:val="21"/>
      <w:u w:val="dotted"/>
    </w:rPr>
  </w:style>
  <w:style w:type="paragraph" w:styleId="afc">
    <w:name w:val="footnote text"/>
    <w:basedOn w:val="a1"/>
    <w:link w:val="afd"/>
    <w:uiPriority w:val="99"/>
    <w:semiHidden/>
    <w:unhideWhenUsed/>
    <w:rsid w:val="00D22491"/>
  </w:style>
  <w:style w:type="character" w:customStyle="1" w:styleId="afd">
    <w:name w:val="טקסט הערת שוליים תו"/>
    <w:basedOn w:val="a2"/>
    <w:link w:val="afc"/>
    <w:uiPriority w:val="99"/>
    <w:semiHidden/>
    <w:rsid w:val="00D22491"/>
    <w:rPr>
      <w:rFonts w:ascii="Verdana" w:hAnsi="Verdana" w:cs="Arial"/>
    </w:rPr>
  </w:style>
  <w:style w:type="character" w:styleId="afe">
    <w:name w:val="footnote reference"/>
    <w:basedOn w:val="a2"/>
    <w:uiPriority w:val="99"/>
    <w:semiHidden/>
    <w:unhideWhenUsed/>
    <w:rsid w:val="00D22491"/>
    <w:rPr>
      <w:vertAlign w:val="superscript"/>
    </w:rPr>
  </w:style>
  <w:style w:type="table" w:styleId="aff">
    <w:name w:val="Light Shading"/>
    <w:basedOn w:val="a3"/>
    <w:uiPriority w:val="60"/>
    <w:rsid w:val="00420A83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customStyle="1" w:styleId="Note">
    <w:name w:val="Note"/>
    <w:basedOn w:val="a1"/>
    <w:link w:val="NoteChar"/>
    <w:qFormat/>
    <w:rsid w:val="00BA2C80"/>
    <w:pPr>
      <w:pBdr>
        <w:top w:val="single" w:sz="18" w:space="1" w:color="4F81BD"/>
        <w:left w:val="single" w:sz="18" w:space="4" w:color="4F81BD"/>
        <w:bottom w:val="single" w:sz="18" w:space="5" w:color="4F81BD"/>
        <w:right w:val="single" w:sz="18" w:space="4" w:color="4F81BD"/>
      </w:pBdr>
      <w:bidi w:val="0"/>
    </w:pPr>
    <w:rPr>
      <w:rFonts w:eastAsia="Calibri"/>
      <w:sz w:val="24"/>
      <w:szCs w:val="24"/>
    </w:rPr>
  </w:style>
  <w:style w:type="character" w:customStyle="1" w:styleId="NoteChar">
    <w:name w:val="Note Char"/>
    <w:basedOn w:val="a2"/>
    <w:link w:val="Note"/>
    <w:rsid w:val="00BA2C80"/>
    <w:rPr>
      <w:rFonts w:ascii="Verdana" w:eastAsia="Calibri" w:hAnsi="Verdana" w:cs="Arial"/>
      <w:sz w:val="24"/>
      <w:szCs w:val="24"/>
    </w:rPr>
  </w:style>
  <w:style w:type="numbering" w:customStyle="1" w:styleId="SolelBulletList1">
    <w:name w:val="Solel Bullet List 1"/>
    <w:uiPriority w:val="99"/>
    <w:rsid w:val="000A13AB"/>
    <w:pPr>
      <w:numPr>
        <w:numId w:val="10"/>
      </w:numPr>
    </w:pPr>
  </w:style>
  <w:style w:type="paragraph" w:customStyle="1" w:styleId="Caution">
    <w:name w:val="Caution"/>
    <w:basedOn w:val="a1"/>
    <w:link w:val="CautionChar"/>
    <w:qFormat/>
    <w:rsid w:val="000A13AB"/>
    <w:pPr>
      <w:pBdr>
        <w:top w:val="single" w:sz="18" w:space="1" w:color="F9BC01"/>
        <w:left w:val="single" w:sz="18" w:space="4" w:color="F9BC01"/>
        <w:bottom w:val="single" w:sz="18" w:space="5" w:color="F9BC01"/>
        <w:right w:val="single" w:sz="18" w:space="4" w:color="F9BC01"/>
      </w:pBdr>
      <w:bidi w:val="0"/>
    </w:pPr>
    <w:rPr>
      <w:rFonts w:eastAsia="Calibri"/>
      <w:sz w:val="24"/>
      <w:szCs w:val="24"/>
    </w:rPr>
  </w:style>
  <w:style w:type="character" w:customStyle="1" w:styleId="CautionChar">
    <w:name w:val="Caution Char"/>
    <w:basedOn w:val="a2"/>
    <w:link w:val="Caution"/>
    <w:rsid w:val="000A13AB"/>
    <w:rPr>
      <w:rFonts w:ascii="Verdana" w:eastAsia="Calibri" w:hAnsi="Verdana" w:cs="Arial"/>
      <w:sz w:val="24"/>
      <w:szCs w:val="24"/>
    </w:rPr>
  </w:style>
  <w:style w:type="character" w:customStyle="1" w:styleId="hps">
    <w:name w:val="hps"/>
    <w:rsid w:val="00E630D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mof.gov.il/taka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yoramm\Application%20Data\Microsoft\Templates\Action%20Request%20Form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ניהול התקשרויות" ma:contentTypeID="0x010100BF41BFF2ACFED247801F0BFFF2949EBB0200355629A65B84494DB40BEBC8E8DF733C" ma:contentTypeVersion="16" ma:contentTypeDescription="צור מסמך חדש." ma:contentTypeScope="" ma:versionID="9e6ce10999a848a60be26240411f85c1">
  <xsd:schema xmlns:xsd="http://www.w3.org/2001/XMLSchema" xmlns:xs="http://www.w3.org/2001/XMLSchema" xmlns:p="http://schemas.microsoft.com/office/2006/metadata/properties" xmlns:ns2="276fb107-33e2-4c3f-bae8-9cd5efb2baae" targetNamespace="http://schemas.microsoft.com/office/2006/metadata/properties" ma:root="true" ma:fieldsID="adbfd98846e3792bf8b9fd952a54c79d" ns2:_="">
    <xsd:import namespace="276fb107-33e2-4c3f-bae8-9cd5efb2baae"/>
    <xsd:element name="properties">
      <xsd:complexType>
        <xsd:sequence>
          <xsd:element name="documentManagement">
            <xsd:complexType>
              <xsd:all>
                <xsd:element ref="ns2:AutoNumber" minOccurs="0"/>
                <xsd:element ref="ns2:SDCategories" minOccurs="0"/>
                <xsd:element ref="ns2:SDCategoryID" minOccurs="0"/>
                <xsd:element ref="ns2:SDDocumentSource" minOccurs="0"/>
                <xsd:element ref="ns2:SDAuthor" minOccurs="0"/>
                <xsd:element ref="ns2:SDDocDate" minOccurs="0"/>
                <xsd:element ref="ns2:SDHebDate" minOccurs="0"/>
                <xsd:element ref="ns2:SDOriginalID" minOccurs="0"/>
                <xsd:element ref="ns2:SDOfflineTo" minOccurs="0"/>
                <xsd:element ref="ns2:SDAsmachta" minOccurs="0"/>
                <xsd:element ref="ns2:SDImportance" minOccurs="0"/>
                <xsd:element ref="ns2:SDLastSigningDate" minOccurs="0"/>
                <xsd:element ref="ns2:SDNumOfSignatures" minOccurs="0"/>
                <xsd:element ref="ns2:SDSignersLogins" minOccurs="0"/>
                <xsd:element ref="ns2:elautonumber" minOccurs="0"/>
                <xsd:element ref="ns2:elname" minOccurs="0"/>
                <xsd:element ref="ns2:elnewpapaerdate" minOccurs="0"/>
                <xsd:element ref="ns2:elnewpaper" minOccurs="0"/>
                <xsd:element ref="ns2:elnumber" minOccurs="0"/>
                <xsd:element ref="ns2:eltender" minOccurs="0"/>
                <xsd:element ref="ns2:elwebsitedate" minOccurs="0"/>
                <xsd:element ref="ns2:SDExternalEntityConnecte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6fb107-33e2-4c3f-bae8-9cd5efb2baae" elementFormDefault="qualified">
    <xsd:import namespace="http://schemas.microsoft.com/office/2006/documentManagement/types"/>
    <xsd:import namespace="http://schemas.microsoft.com/office/infopath/2007/PartnerControls"/>
    <xsd:element name="AutoNumber" ma:index="1" nillable="true" ma:displayName="AutoNumber" ma:indexed="true" ma:internalName="AutoNumber">
      <xsd:simpleType>
        <xsd:restriction base="dms:Text"/>
      </xsd:simpleType>
    </xsd:element>
    <xsd:element name="SDCategories" ma:index="2" nillable="true" ma:displayName="SDCategories" ma:internalName="SDCategories">
      <xsd:simpleType>
        <xsd:restriction base="dms:Note"/>
      </xsd:simpleType>
    </xsd:element>
    <xsd:element name="SDCategoryID" ma:index="3" nillable="true" ma:displayName="SDCategoryID" ma:indexed="true" ma:internalName="SDCategoryID">
      <xsd:simpleType>
        <xsd:restriction base="dms:Text"/>
      </xsd:simpleType>
    </xsd:element>
    <xsd:element name="SDDocumentSource" ma:index="4" nillable="true" ma:displayName="SDDocumentSource" ma:internalName="SDDocumentSource">
      <xsd:simpleType>
        <xsd:restriction base="dms:Choice">
          <xsd:enumeration value="SDFileUpload"/>
          <xsd:enumeration value="SDNewFile"/>
          <xsd:enumeration value="SDMultiFilesUpload"/>
          <xsd:enumeration value="OutlookExtender"/>
          <xsd:enumeration value="SDMigration"/>
          <xsd:enumeration value="OfficeAddIn"/>
          <xsd:enumeration value="ArchiveScan"/>
          <xsd:enumeration value="PCDocs"/>
          <xsd:enumeration value="PST"/>
          <xsd:enumeration value="D2K"/>
          <xsd:enumeration value="Menahel"/>
          <xsd:enumeration value="ShipmentLoader"/>
          <xsd:enumeration value="PoliceOffices"/>
          <xsd:enumeration value="AGATForms"/>
          <xsd:enumeration value="SDK"/>
          <xsd:enumeration value="Other"/>
        </xsd:restriction>
      </xsd:simpleType>
    </xsd:element>
    <xsd:element name="SDAuthor" ma:index="5" nillable="true" ma:displayName="SDAuthor" ma:indexed="true" ma:internalName="SDAuthor">
      <xsd:simpleType>
        <xsd:restriction base="dms:Text"/>
      </xsd:simpleType>
    </xsd:element>
    <xsd:element name="SDDocDate" ma:index="6" nillable="true" ma:displayName="SDDocDate" ma:indexed="true" ma:internalName="SDDocDate">
      <xsd:simpleType>
        <xsd:restriction base="dms:DateTime"/>
      </xsd:simpleType>
    </xsd:element>
    <xsd:element name="SDHebDate" ma:index="7" nillable="true" ma:displayName="SDHebDate" ma:internalName="SDHebDate">
      <xsd:simpleType>
        <xsd:restriction base="dms:Text"/>
      </xsd:simpleType>
    </xsd:element>
    <xsd:element name="SDOriginalID" ma:index="8" nillable="true" ma:displayName="SDOriginalID" ma:internalName="SDOriginalID">
      <xsd:simpleType>
        <xsd:restriction base="dms:Text"/>
      </xsd:simpleType>
    </xsd:element>
    <xsd:element name="SDOfflineTo" ma:index="9" nillable="true" ma:displayName="SDOfflineTo" ma:internalName="SDOfflineTo">
      <xsd:simpleType>
        <xsd:restriction base="dms:Text"/>
      </xsd:simpleType>
    </xsd:element>
    <xsd:element name="SDAsmachta" ma:index="10" nillable="true" ma:displayName="SDAsmachta" ma:internalName="SDAsmachta">
      <xsd:simpleType>
        <xsd:restriction base="dms:Text"/>
      </xsd:simpleType>
    </xsd:element>
    <xsd:element name="SDImportance" ma:index="11" nillable="true" ma:displayName="SDImportance" ma:internalName="SDImportance">
      <xsd:simpleType>
        <xsd:restriction base="dms:Number"/>
      </xsd:simpleType>
    </xsd:element>
    <xsd:element name="SDLastSigningDate" ma:index="12" nillable="true" ma:displayName="SDLastSigningDate" ma:internalName="SDLastSigningDate">
      <xsd:simpleType>
        <xsd:restriction base="dms:DateTime"/>
      </xsd:simpleType>
    </xsd:element>
    <xsd:element name="SDNumOfSignatures" ma:index="13" nillable="true" ma:displayName="SDNumOfSignatures" ma:internalName="SDNumOfSignatures">
      <xsd:simpleType>
        <xsd:restriction base="dms:Number"/>
      </xsd:simpleType>
    </xsd:element>
    <xsd:element name="SDSignersLogins" ma:index="14" nillable="true" ma:displayName="SDSignersLogins" ma:internalName="SDSignersLogins">
      <xsd:simpleType>
        <xsd:restriction base="dms:Text"/>
      </xsd:simpleType>
    </xsd:element>
    <xsd:element name="elautonumber" ma:index="15" nillable="true" ma:displayName="elautonumber" ma:internalName="elautonumber">
      <xsd:simpleType>
        <xsd:restriction base="dms:Text">
          <xsd:maxLength value="255"/>
        </xsd:restriction>
      </xsd:simpleType>
    </xsd:element>
    <xsd:element name="elname" ma:index="16" nillable="true" ma:displayName="elname" ma:internalName="elname">
      <xsd:simpleType>
        <xsd:restriction base="dms:Text">
          <xsd:maxLength value="255"/>
        </xsd:restriction>
      </xsd:simpleType>
    </xsd:element>
    <xsd:element name="elnewpapaerdate" ma:index="17" nillable="true" ma:displayName="elnewpapaerdate" ma:internalName="elnewpapaerdate">
      <xsd:simpleType>
        <xsd:restriction base="dms:Text">
          <xsd:maxLength value="255"/>
        </xsd:restriction>
      </xsd:simpleType>
    </xsd:element>
    <xsd:element name="elnewpaper" ma:index="18" nillable="true" ma:displayName="elnewpaper" ma:internalName="elnewpaper">
      <xsd:simpleType>
        <xsd:restriction base="dms:Text">
          <xsd:maxLength value="255"/>
        </xsd:restriction>
      </xsd:simpleType>
    </xsd:element>
    <xsd:element name="elnumber" ma:index="19" nillable="true" ma:displayName="elnumber" ma:internalName="elnumber">
      <xsd:simpleType>
        <xsd:restriction base="dms:Text">
          <xsd:maxLength value="255"/>
        </xsd:restriction>
      </xsd:simpleType>
    </xsd:element>
    <xsd:element name="eltender" ma:index="20" nillable="true" ma:displayName="eltender" ma:internalName="eltender">
      <xsd:simpleType>
        <xsd:restriction base="dms:Text">
          <xsd:maxLength value="255"/>
        </xsd:restriction>
      </xsd:simpleType>
    </xsd:element>
    <xsd:element name="elwebsitedate" ma:index="21" nillable="true" ma:displayName="elwebsitedate" ma:internalName="elwebsitedate">
      <xsd:simpleType>
        <xsd:restriction base="dms:Text">
          <xsd:maxLength value="255"/>
        </xsd:restriction>
      </xsd:simpleType>
    </xsd:element>
    <xsd:element name="SDExternalEntityConnected" ma:index="22" nillable="true" ma:displayName="מקושר לאפליקציה חיצונית" ma:internalName="SDExternalEntityConnected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/>
        <xsd:element ref="dc:title" minOccurs="0" maxOccurs="1" ma:index="0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utoNumber xmlns="276fb107-33e2-4c3f-bae8-9cd5efb2baae">119563818</AutoNumber>
    <SDCategoryID xmlns="276fb107-33e2-4c3f-bae8-9cd5efb2baae" xsi:nil="true"/>
    <SDSignersLogins xmlns="276fb107-33e2-4c3f-bae8-9cd5efb2baae" xsi:nil="true"/>
    <elwebsitedate xmlns="276fb107-33e2-4c3f-bae8-9cd5efb2baae" xsi:nil="true"/>
    <SDDocumentSource xmlns="276fb107-33e2-4c3f-bae8-9cd5efb2baae" xsi:nil="true"/>
    <eltender xmlns="276fb107-33e2-4c3f-bae8-9cd5efb2baae" xsi:nil="true"/>
    <SDDocDate xmlns="276fb107-33e2-4c3f-bae8-9cd5efb2baae">2018-12-06T10:45:48+00:00</SDDocDate>
    <elnewpapaerdate xmlns="276fb107-33e2-4c3f-bae8-9cd5efb2baae" xsi:nil="true"/>
    <SDHebDate xmlns="276fb107-33e2-4c3f-bae8-9cd5efb2baae">כ"ח בכסלו, התשע"ט</SDHebDate>
    <SDOfflineTo xmlns="276fb107-33e2-4c3f-bae8-9cd5efb2baae" xsi:nil="true"/>
    <SDOriginalID xmlns="276fb107-33e2-4c3f-bae8-9cd5efb2baae" xsi:nil="true"/>
    <elnumber xmlns="276fb107-33e2-4c3f-bae8-9cd5efb2baae" xsi:nil="true"/>
    <elname xmlns="276fb107-33e2-4c3f-bae8-9cd5efb2baae" xsi:nil="true"/>
    <SDAuthor xmlns="276fb107-33e2-4c3f-bae8-9cd5efb2baae">SA-DM-WS-P</SDAuthor>
    <SDNumOfSignatures xmlns="276fb107-33e2-4c3f-bae8-9cd5efb2baae" xsi:nil="true"/>
    <SDLastSigningDate xmlns="276fb107-33e2-4c3f-bae8-9cd5efb2baae" xsi:nil="true"/>
    <elautonumber xmlns="276fb107-33e2-4c3f-bae8-9cd5efb2baae" xsi:nil="true"/>
    <SDCategories xmlns="276fb107-33e2-4c3f-bae8-9cd5efb2baae" xsi:nil="true"/>
    <SDAsmachta xmlns="276fb107-33e2-4c3f-bae8-9cd5efb2baae" xsi:nil="true"/>
    <elnewpaper xmlns="276fb107-33e2-4c3f-bae8-9cd5efb2baae" xsi:nil="true"/>
    <SDImportance xmlns="276fb107-33e2-4c3f-bae8-9cd5efb2baae" xsi:nil="true"/>
    <SDExternalEntityConnected xmlns="276fb107-33e2-4c3f-bae8-9cd5efb2baae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F2C731-B141-41CE-90A9-0681AFC4D7D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76fb107-33e2-4c3f-bae8-9cd5efb2baa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B7ECA0B-9D8F-4C41-91C2-82F9D8D0E35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CAD056A-5189-40BA-A4E1-881FA9334957}">
  <ds:schemaRefs>
    <ds:schemaRef ds:uri="http://schemas.microsoft.com/office/2006/metadata/properties"/>
    <ds:schemaRef ds:uri="http://schemas.microsoft.com/office/infopath/2007/PartnerControls"/>
    <ds:schemaRef ds:uri="276fb107-33e2-4c3f-bae8-9cd5efb2baae"/>
  </ds:schemaRefs>
</ds:datastoreItem>
</file>

<file path=customXml/itemProps4.xml><?xml version="1.0" encoding="utf-8"?>
<ds:datastoreItem xmlns:ds="http://schemas.openxmlformats.org/officeDocument/2006/customXml" ds:itemID="{A8757704-3794-492A-B9C8-003E17E67B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Action Request Form</Template>
  <TotalTime>0</TotalTime>
  <Pages>3</Pages>
  <Words>622</Words>
  <Characters>3110</Characters>
  <Application>Microsoft Office Word</Application>
  <DocSecurity>0</DocSecurity>
  <Lines>25</Lines>
  <Paragraphs>7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חוות דעת ספק יחיד SNOMED 2019.docx.</vt:lpstr>
      <vt:lpstr>חוות דעת ספק יחיד SNOMED 2019.docx.</vt:lpstr>
    </vt:vector>
  </TitlesOfParts>
  <Company>moh</Company>
  <LinksUpToDate>false</LinksUpToDate>
  <CharactersWithSpaces>3725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חוות דעת ספק יחיד SNOMED 2019.docx.</dc:title>
  <dc:creator>Marina Paz</dc:creator>
  <cp:lastModifiedBy>אתי מלאייב</cp:lastModifiedBy>
  <cp:revision>2</cp:revision>
  <dcterms:created xsi:type="dcterms:W3CDTF">2022-11-08T10:42:00Z</dcterms:created>
  <dcterms:modified xsi:type="dcterms:W3CDTF">2022-11-08T10:42:00Z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0x010100BF41BFF2ACFED247801F0BFFF2949EBB0200355629A65B84494DB40BEBC8E8DF733C</vt:lpwstr>
  </property>
  <property fmtid="{D5CDD505-2E9C-101B-9397-08002B2CF9AE}" pid="3" name="MMDTakamChapter">
    <vt:lpwstr>1212</vt:lpwstr>
  </property>
  <property fmtid="{D5CDD505-2E9C-101B-9397-08002B2CF9AE}" pid="4" name="MMDSecondaryChapterName">
    <vt:lpwstr>830</vt:lpwstr>
  </property>
  <property fmtid="{D5CDD505-2E9C-101B-9397-08002B2CF9AE}" pid="5" name="MMDMainChapterName">
    <vt:lpwstr>826</vt:lpwstr>
  </property>
</Properties>
</file>